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FAAAF" w14:textId="05790B8B" w:rsidR="0054095B" w:rsidRPr="0054095B" w:rsidRDefault="0054095B" w:rsidP="00E80345">
      <w:pPr>
        <w:spacing w:after="0" w:line="240" w:lineRule="auto"/>
        <w:jc w:val="center"/>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ICTMHS 202</w:t>
      </w:r>
      <w:r w:rsidR="00E85359">
        <w:rPr>
          <w:rFonts w:ascii="Arial" w:eastAsia="Times New Roman" w:hAnsi="Arial" w:cs="Arial"/>
          <w:b/>
          <w:bCs/>
          <w:color w:val="222222"/>
          <w:kern w:val="0"/>
          <w14:ligatures w14:val="none"/>
        </w:rPr>
        <w:t>6</w:t>
      </w:r>
      <w:r w:rsidRPr="0054095B">
        <w:rPr>
          <w:rFonts w:ascii="Arial" w:eastAsia="Times New Roman" w:hAnsi="Arial" w:cs="Arial"/>
          <w:b/>
          <w:bCs/>
          <w:color w:val="222222"/>
          <w:kern w:val="0"/>
          <w14:ligatures w14:val="none"/>
        </w:rPr>
        <w:t xml:space="preserve"> Author Guideline</w:t>
      </w:r>
    </w:p>
    <w:p w14:paraId="52D3E2AD"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p>
    <w:p w14:paraId="25ABDE4A" w14:textId="77777777" w:rsid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Format of articles</w:t>
      </w:r>
    </w:p>
    <w:p w14:paraId="4D7B95BF"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p>
    <w:p w14:paraId="192CAA90"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 xml:space="preserve">We publishes </w:t>
      </w:r>
      <w:r>
        <w:rPr>
          <w:rFonts w:ascii="Arial" w:eastAsia="Times New Roman" w:hAnsi="Arial" w:cs="Arial"/>
          <w:color w:val="222222"/>
          <w:kern w:val="0"/>
          <w14:ligatures w14:val="none"/>
        </w:rPr>
        <w:t>articles from original research, reviews and case report</w:t>
      </w:r>
      <w:r w:rsidRPr="0054095B">
        <w:rPr>
          <w:rFonts w:ascii="Arial" w:eastAsia="Times New Roman" w:hAnsi="Arial" w:cs="Arial"/>
          <w:color w:val="222222"/>
          <w:kern w:val="0"/>
          <w14:ligatures w14:val="none"/>
        </w:rPr>
        <w:t>. In most cases, we do not impose strict limits on word count or page number. However, we strongly recommend that you write concisely and stick to the following guidelines:</w:t>
      </w:r>
    </w:p>
    <w:p w14:paraId="6198188C" w14:textId="77777777" w:rsidR="0054095B" w:rsidRPr="0054095B" w:rsidRDefault="0054095B" w:rsidP="00E80345">
      <w:pPr>
        <w:numPr>
          <w:ilvl w:val="0"/>
          <w:numId w:val="1"/>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Articles should ideally be no more than 11 typeset pages</w:t>
      </w:r>
    </w:p>
    <w:p w14:paraId="22F2A294" w14:textId="77777777" w:rsidR="0054095B" w:rsidRPr="0054095B" w:rsidRDefault="0054095B" w:rsidP="00E80345">
      <w:pPr>
        <w:numPr>
          <w:ilvl w:val="0"/>
          <w:numId w:val="1"/>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The main text should be no more than 4,500 words (not including Abstract, Methods, References and figure legends)</w:t>
      </w:r>
    </w:p>
    <w:p w14:paraId="5153DAEF" w14:textId="77777777" w:rsidR="0054095B" w:rsidRPr="0054095B" w:rsidRDefault="0054095B" w:rsidP="00E80345">
      <w:pPr>
        <w:numPr>
          <w:ilvl w:val="0"/>
          <w:numId w:val="1"/>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The title should be no more than 20 words, should describe the main message of the article using a single scientifically accurate sentence, and should not contain puns or idioms</w:t>
      </w:r>
    </w:p>
    <w:p w14:paraId="1902F47E" w14:textId="77777777" w:rsidR="0054095B" w:rsidRPr="0054095B" w:rsidRDefault="0054095B" w:rsidP="00E80345">
      <w:pPr>
        <w:numPr>
          <w:ilvl w:val="0"/>
          <w:numId w:val="1"/>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The abstract should be no more than 200 words</w:t>
      </w:r>
    </w:p>
    <w:p w14:paraId="216A4E4E"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Abstract</w:t>
      </w:r>
    </w:p>
    <w:p w14:paraId="064AD996"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Please do not include any references in your Abstract. Make sure it serves both as a general introduction to the topic and as a brief, non-technical summary of the main results and their implications. Abstract should be structured, i.e. should contain sections or subheadings</w:t>
      </w:r>
      <w:r>
        <w:rPr>
          <w:rFonts w:ascii="Arial" w:eastAsia="Times New Roman" w:hAnsi="Arial" w:cs="Arial"/>
          <w:color w:val="222222"/>
          <w:kern w:val="0"/>
          <w14:ligatures w14:val="none"/>
        </w:rPr>
        <w:t xml:space="preserve"> of IMRAD</w:t>
      </w:r>
      <w:r w:rsidRPr="0054095B">
        <w:rPr>
          <w:rFonts w:ascii="Arial" w:eastAsia="Times New Roman" w:hAnsi="Arial" w:cs="Arial"/>
          <w:color w:val="222222"/>
          <w:kern w:val="0"/>
          <w14:ligatures w14:val="none"/>
        </w:rPr>
        <w:t>.</w:t>
      </w:r>
      <w:r>
        <w:rPr>
          <w:rFonts w:ascii="Arial" w:eastAsia="Times New Roman" w:hAnsi="Arial" w:cs="Arial"/>
          <w:color w:val="222222"/>
          <w:kern w:val="0"/>
          <w14:ligatures w14:val="none"/>
        </w:rPr>
        <w:t xml:space="preserve"> The maximal word count is 250.</w:t>
      </w:r>
    </w:p>
    <w:p w14:paraId="0089FB68"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Keywords</w:t>
      </w:r>
    </w:p>
    <w:p w14:paraId="487E62D4"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We allow the use of up to 6 keywords/key phrases that can be used for indexing purposes. These should represent the main content of the submission.</w:t>
      </w:r>
    </w:p>
    <w:p w14:paraId="33A232A3"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Manuscript</w:t>
      </w:r>
    </w:p>
    <w:p w14:paraId="707D716D"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Your manuscript text file should start with a title page that shows author affiliations and contact information, identifying the corresponding author with an asterisk. We recommend that each section includes an introduction of referenced text that expands on the background of the work. Some overlap with the Abstract is acceptable.</w:t>
      </w:r>
      <w:r w:rsidRPr="0054095B">
        <w:rPr>
          <w:rFonts w:ascii="Arial" w:eastAsia="Times New Roman" w:hAnsi="Arial" w:cs="Arial"/>
          <w:color w:val="222222"/>
          <w:kern w:val="0"/>
          <w14:ligatures w14:val="none"/>
        </w:rPr>
        <w:br/>
      </w:r>
      <w:r w:rsidRPr="0054095B">
        <w:rPr>
          <w:rFonts w:ascii="Arial" w:eastAsia="Times New Roman" w:hAnsi="Arial" w:cs="Arial"/>
          <w:color w:val="222222"/>
          <w:kern w:val="0"/>
          <w14:ligatures w14:val="none"/>
        </w:rPr>
        <w:br/>
        <w:t>For the main body of the text, there are no specific requirements. You can organise it in a way that best suits your research. However, the following structure will be suitable in many cases:</w:t>
      </w:r>
    </w:p>
    <w:p w14:paraId="1775571D" w14:textId="77777777" w:rsidR="0054095B" w:rsidRDefault="0054095B" w:rsidP="00E80345">
      <w:pPr>
        <w:numPr>
          <w:ilvl w:val="0"/>
          <w:numId w:val="2"/>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Introduction</w:t>
      </w:r>
    </w:p>
    <w:p w14:paraId="0B9BB866" w14:textId="77777777" w:rsidR="009D01EE" w:rsidRPr="0054095B" w:rsidRDefault="009D01EE" w:rsidP="00E80345">
      <w:pPr>
        <w:numPr>
          <w:ilvl w:val="0"/>
          <w:numId w:val="2"/>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Methods</w:t>
      </w:r>
    </w:p>
    <w:p w14:paraId="6FFDD1C1" w14:textId="77777777" w:rsidR="0054095B" w:rsidRPr="0054095B" w:rsidRDefault="0054095B" w:rsidP="00E80345">
      <w:pPr>
        <w:numPr>
          <w:ilvl w:val="0"/>
          <w:numId w:val="2"/>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Results (with subheadings)</w:t>
      </w:r>
    </w:p>
    <w:p w14:paraId="7764DBDC" w14:textId="77777777" w:rsidR="0054095B" w:rsidRDefault="0054095B" w:rsidP="00E80345">
      <w:pPr>
        <w:numPr>
          <w:ilvl w:val="0"/>
          <w:numId w:val="2"/>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Discussion (without subheadings)</w:t>
      </w:r>
    </w:p>
    <w:p w14:paraId="735385C6" w14:textId="77777777" w:rsidR="009D01EE" w:rsidRDefault="009D01EE" w:rsidP="00E80345">
      <w:pPr>
        <w:spacing w:before="100" w:beforeAutospacing="1" w:after="100" w:afterAutospacing="1" w:line="240" w:lineRule="auto"/>
        <w:jc w:val="both"/>
        <w:rPr>
          <w:rFonts w:ascii="Arial" w:eastAsia="Times New Roman" w:hAnsi="Arial" w:cs="Arial"/>
          <w:color w:val="222222"/>
          <w:kern w:val="0"/>
          <w14:ligatures w14:val="none"/>
        </w:rPr>
      </w:pPr>
    </w:p>
    <w:p w14:paraId="663FEAB3" w14:textId="77777777" w:rsidR="009D01EE" w:rsidRPr="0054095B" w:rsidRDefault="009D01EE" w:rsidP="00E80345">
      <w:pPr>
        <w:spacing w:before="100" w:beforeAutospacing="1" w:after="100" w:afterAutospacing="1" w:line="240" w:lineRule="auto"/>
        <w:jc w:val="both"/>
        <w:rPr>
          <w:rFonts w:ascii="Arial" w:eastAsia="Times New Roman" w:hAnsi="Arial" w:cs="Arial"/>
          <w:color w:val="222222"/>
          <w:kern w:val="0"/>
          <w14:ligatures w14:val="none"/>
        </w:rPr>
      </w:pPr>
    </w:p>
    <w:p w14:paraId="3D1BB2EA"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lastRenderedPageBreak/>
        <w:t>You should then follow the main body of text with:</w:t>
      </w:r>
    </w:p>
    <w:p w14:paraId="6AAB8556" w14:textId="77777777" w:rsidR="0054095B" w:rsidRPr="0054095B" w:rsidRDefault="0054095B" w:rsidP="00E80345">
      <w:pPr>
        <w:numPr>
          <w:ilvl w:val="0"/>
          <w:numId w:val="3"/>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References (limited to 60 references, though not strictly enforced)</w:t>
      </w:r>
    </w:p>
    <w:p w14:paraId="51271546" w14:textId="77777777" w:rsidR="0054095B" w:rsidRPr="0054095B" w:rsidRDefault="0054095B" w:rsidP="00E80345">
      <w:pPr>
        <w:numPr>
          <w:ilvl w:val="0"/>
          <w:numId w:val="3"/>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Acknowledgements (optional)</w:t>
      </w:r>
    </w:p>
    <w:p w14:paraId="636800E2" w14:textId="77777777" w:rsidR="0054095B" w:rsidRPr="0054095B" w:rsidRDefault="0054095B" w:rsidP="00E80345">
      <w:pPr>
        <w:numPr>
          <w:ilvl w:val="0"/>
          <w:numId w:val="3"/>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Author contributions</w:t>
      </w:r>
    </w:p>
    <w:p w14:paraId="27F6D1DE" w14:textId="77777777" w:rsidR="0054095B" w:rsidRPr="0054095B" w:rsidRDefault="0054095B" w:rsidP="00E80345">
      <w:pPr>
        <w:numPr>
          <w:ilvl w:val="0"/>
          <w:numId w:val="3"/>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Additional Information (including a Competing Interests Statement</w:t>
      </w:r>
      <w:r w:rsidR="009D01EE">
        <w:rPr>
          <w:rFonts w:ascii="Arial" w:eastAsia="Times New Roman" w:hAnsi="Arial" w:cs="Arial"/>
          <w:color w:val="222222"/>
          <w:kern w:val="0"/>
          <w14:ligatures w14:val="none"/>
        </w:rPr>
        <w:t xml:space="preserve"> and Funding</w:t>
      </w:r>
      <w:r w:rsidRPr="0054095B">
        <w:rPr>
          <w:rFonts w:ascii="Arial" w:eastAsia="Times New Roman" w:hAnsi="Arial" w:cs="Arial"/>
          <w:color w:val="222222"/>
          <w:kern w:val="0"/>
          <w14:ligatures w14:val="none"/>
        </w:rPr>
        <w:t>)</w:t>
      </w:r>
    </w:p>
    <w:p w14:paraId="42DDFD7A" w14:textId="77777777" w:rsidR="0054095B" w:rsidRPr="0054095B" w:rsidRDefault="0054095B" w:rsidP="00E80345">
      <w:pPr>
        <w:numPr>
          <w:ilvl w:val="0"/>
          <w:numId w:val="3"/>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Figure legends (these are limited to 350 words per figure)</w:t>
      </w:r>
    </w:p>
    <w:p w14:paraId="59520444" w14:textId="77777777" w:rsidR="0054095B" w:rsidRPr="0054095B" w:rsidRDefault="0054095B" w:rsidP="00E80345">
      <w:pPr>
        <w:numPr>
          <w:ilvl w:val="0"/>
          <w:numId w:val="3"/>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Tables (maximum size of one page)</w:t>
      </w:r>
    </w:p>
    <w:p w14:paraId="3A7A8177"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Please note, footnotes should not be used. </w:t>
      </w:r>
    </w:p>
    <w:p w14:paraId="08C58721"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We do not automatically include page or line numbers in the materials sent to Editorial Board Members and reviewers. Please consider including those in your manuscript; this can help facilitate the evaluation of the paper and makes giving feedback on specific sections easier.</w:t>
      </w:r>
    </w:p>
    <w:p w14:paraId="1CDDA8C0"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You may include a limited number of uncaptioned molecular structure graphics and numbered mathematical equations if necessary. Display items are limited to 8 (</w:t>
      </w:r>
      <w:hyperlink r:id="rId5" w:anchor="general-figure" w:history="1">
        <w:r w:rsidRPr="0054095B">
          <w:rPr>
            <w:rFonts w:ascii="Arial" w:eastAsia="Times New Roman" w:hAnsi="Arial" w:cs="Arial"/>
            <w:color w:val="006699"/>
            <w:kern w:val="0"/>
            <w:u w:val="single"/>
            <w14:ligatures w14:val="none"/>
          </w:rPr>
          <w:t>figures</w:t>
        </w:r>
      </w:hyperlink>
      <w:r w:rsidRPr="0054095B">
        <w:rPr>
          <w:rFonts w:ascii="Arial" w:eastAsia="Times New Roman" w:hAnsi="Arial" w:cs="Arial"/>
          <w:color w:val="222222"/>
          <w:kern w:val="0"/>
          <w14:ligatures w14:val="none"/>
        </w:rPr>
        <w:t> and/or </w:t>
      </w:r>
      <w:hyperlink r:id="rId6" w:anchor="tables" w:history="1">
        <w:r w:rsidRPr="0054095B">
          <w:rPr>
            <w:rFonts w:ascii="Arial" w:eastAsia="Times New Roman" w:hAnsi="Arial" w:cs="Arial"/>
            <w:color w:val="006699"/>
            <w:kern w:val="0"/>
            <w:u w:val="single"/>
            <w14:ligatures w14:val="none"/>
          </w:rPr>
          <w:t>tables</w:t>
        </w:r>
      </w:hyperlink>
      <w:r w:rsidRPr="0054095B">
        <w:rPr>
          <w:rFonts w:ascii="Arial" w:eastAsia="Times New Roman" w:hAnsi="Arial" w:cs="Arial"/>
          <w:color w:val="222222"/>
          <w:kern w:val="0"/>
          <w14:ligatures w14:val="none"/>
        </w:rPr>
        <w:t>). However, to enable typesetting of papers, we advise making the number of display items commensurate with your overall word length. So, for Articles of 2,000 words or less, we suggest including no more than 4 figures/tables. Please note that schemes should not be used and should be presented as figures instead.</w:t>
      </w:r>
    </w:p>
    <w:p w14:paraId="7E9F8438"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For first submissions (i.e. not revised manuscripts), you may incorporate the manuscript text and figures into a single file up to 3 MB in size</w:t>
      </w:r>
      <w:r w:rsidR="009D01EE">
        <w:rPr>
          <w:rFonts w:ascii="Arial" w:eastAsia="Times New Roman" w:hAnsi="Arial" w:cs="Arial"/>
          <w:color w:val="222222"/>
          <w:kern w:val="0"/>
          <w14:ligatures w14:val="none"/>
        </w:rPr>
        <w:t xml:space="preserve"> as</w:t>
      </w:r>
      <w:r w:rsidRPr="0054095B">
        <w:rPr>
          <w:rFonts w:ascii="Arial" w:eastAsia="Times New Roman" w:hAnsi="Arial" w:cs="Arial"/>
          <w:color w:val="222222"/>
          <w:kern w:val="0"/>
          <w14:ligatures w14:val="none"/>
        </w:rPr>
        <w:t xml:space="preserve"> Microsoft Word </w:t>
      </w:r>
      <w:r w:rsidR="009D01EE">
        <w:rPr>
          <w:rFonts w:ascii="Arial" w:eastAsia="Times New Roman" w:hAnsi="Arial" w:cs="Arial"/>
          <w:color w:val="222222"/>
          <w:kern w:val="0"/>
          <w14:ligatures w14:val="none"/>
        </w:rPr>
        <w:t>format.</w:t>
      </w:r>
      <w:r w:rsidRPr="0054095B">
        <w:rPr>
          <w:rFonts w:ascii="Arial" w:eastAsia="Times New Roman" w:hAnsi="Arial" w:cs="Arial"/>
          <w:color w:val="222222"/>
          <w:kern w:val="0"/>
          <w14:ligatures w14:val="none"/>
        </w:rPr>
        <w:t xml:space="preserve"> Figures can be inserted in the text at the appropriate positions, or grouped at the end.</w:t>
      </w:r>
    </w:p>
    <w:p w14:paraId="48A05A92"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Supplementary information should be combined and supplied as a single separate file, preferably in PDF format..</w:t>
      </w:r>
    </w:p>
    <w:p w14:paraId="4ABF6130"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Writing your manuscript</w:t>
      </w:r>
    </w:p>
    <w:p w14:paraId="2B005996"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Although you can assume a shared basic knowledge of science, please don’t expect that everyone will be familiar with the specialist language or concepts of your particular field. Therefore:</w:t>
      </w:r>
    </w:p>
    <w:p w14:paraId="47799F97" w14:textId="77777777" w:rsidR="0054095B" w:rsidRPr="0054095B" w:rsidRDefault="0054095B" w:rsidP="00E80345">
      <w:pPr>
        <w:numPr>
          <w:ilvl w:val="0"/>
          <w:numId w:val="7"/>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Avoid technical jargon wherever possible, explaining it clearly when it is unavoidable.</w:t>
      </w:r>
    </w:p>
    <w:p w14:paraId="1FEC445E" w14:textId="77777777" w:rsidR="0054095B" w:rsidRPr="0054095B" w:rsidRDefault="0054095B" w:rsidP="00E80345">
      <w:pPr>
        <w:numPr>
          <w:ilvl w:val="0"/>
          <w:numId w:val="7"/>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Keep abbreviations to a minimum, particularly when they are not standard.</w:t>
      </w:r>
    </w:p>
    <w:p w14:paraId="46077BD3" w14:textId="77777777" w:rsidR="0054095B" w:rsidRPr="0054095B" w:rsidRDefault="0054095B" w:rsidP="00E80345">
      <w:pPr>
        <w:numPr>
          <w:ilvl w:val="0"/>
          <w:numId w:val="7"/>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If you must use an abbreviation, make sure you spell it out fully in the text or legend the first time it appears.</w:t>
      </w:r>
    </w:p>
    <w:p w14:paraId="282637E7" w14:textId="77777777" w:rsidR="0054095B" w:rsidRPr="0054095B" w:rsidRDefault="0054095B" w:rsidP="00E80345">
      <w:pPr>
        <w:numPr>
          <w:ilvl w:val="0"/>
          <w:numId w:val="7"/>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Clearly explain the background, rationale and main conclusions of your study.</w:t>
      </w:r>
    </w:p>
    <w:p w14:paraId="5D3B621F" w14:textId="77777777" w:rsidR="0054095B" w:rsidRPr="0054095B" w:rsidRDefault="0054095B" w:rsidP="00E80345">
      <w:pPr>
        <w:numPr>
          <w:ilvl w:val="0"/>
          <w:numId w:val="7"/>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Write titles and abstracts in language that will be readily understood by any scientist.</w:t>
      </w:r>
    </w:p>
    <w:p w14:paraId="4A302ADC"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lastRenderedPageBreak/>
        <w:t>We strongly recommend that you ask a colleague with different expertise to review your manuscript before you submit it. This will help you to identify concepts and terminology that non-specialist readers may find hard to grasp.</w:t>
      </w:r>
    </w:p>
    <w:p w14:paraId="34E90D78"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Methods</w:t>
      </w:r>
    </w:p>
    <w:p w14:paraId="6BB67C5F"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We don't impose word limits on the description of methods. Make sure it includes adequate experimental and characterisation data for others to be able to reproduce your work. You should:</w:t>
      </w:r>
    </w:p>
    <w:p w14:paraId="52CE492A" w14:textId="77777777" w:rsidR="0054095B" w:rsidRPr="0054095B" w:rsidRDefault="0054095B" w:rsidP="00E80345">
      <w:pPr>
        <w:numPr>
          <w:ilvl w:val="0"/>
          <w:numId w:val="8"/>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Include descriptions of standard protocols and experimental procedures.</w:t>
      </w:r>
    </w:p>
    <w:p w14:paraId="4ED9A573" w14:textId="77777777" w:rsidR="0054095B" w:rsidRPr="0054095B" w:rsidRDefault="0054095B" w:rsidP="00E80345">
      <w:pPr>
        <w:numPr>
          <w:ilvl w:val="0"/>
          <w:numId w:val="8"/>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Only identify commercial suppliers of reagents or instrumentation when the source is critical to the outcome of the experiments.</w:t>
      </w:r>
    </w:p>
    <w:p w14:paraId="0EAD1AC7" w14:textId="77777777" w:rsidR="0054095B" w:rsidRPr="0054095B" w:rsidRDefault="0054095B" w:rsidP="00E80345">
      <w:pPr>
        <w:numPr>
          <w:ilvl w:val="0"/>
          <w:numId w:val="8"/>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Identify sources for any kits you use in your procedures.</w:t>
      </w:r>
    </w:p>
    <w:p w14:paraId="21E8EA49" w14:textId="77777777" w:rsidR="0054095B" w:rsidRPr="0054095B" w:rsidRDefault="0054095B" w:rsidP="00E80345">
      <w:pPr>
        <w:numPr>
          <w:ilvl w:val="0"/>
          <w:numId w:val="8"/>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Include any experimental protocols that describe the synthesis of new compounds.</w:t>
      </w:r>
    </w:p>
    <w:p w14:paraId="7F70A983" w14:textId="77777777" w:rsidR="0054095B" w:rsidRPr="0054095B" w:rsidRDefault="0054095B" w:rsidP="00E80345">
      <w:pPr>
        <w:numPr>
          <w:ilvl w:val="0"/>
          <w:numId w:val="8"/>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Use the systematic name of any new compound and put its bold Arabic numeral in the heading for the experimental protocol, indicating it thereafter by its assigned, bold numeral.</w:t>
      </w:r>
    </w:p>
    <w:p w14:paraId="2024133C" w14:textId="77777777" w:rsidR="0054095B" w:rsidRPr="0054095B" w:rsidRDefault="0054095B" w:rsidP="00E80345">
      <w:pPr>
        <w:numPr>
          <w:ilvl w:val="0"/>
          <w:numId w:val="8"/>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Describe the experimental protocol in detail, referring to amounts of reagents in parentheses, when possible (</w:t>
      </w:r>
      <w:proofErr w:type="spellStart"/>
      <w:r w:rsidRPr="0054095B">
        <w:rPr>
          <w:rFonts w:ascii="Arial" w:eastAsia="Times New Roman" w:hAnsi="Arial" w:cs="Arial"/>
          <w:color w:val="222222"/>
          <w:kern w:val="0"/>
          <w14:ligatures w14:val="none"/>
        </w:rPr>
        <w:t>eg</w:t>
      </w:r>
      <w:proofErr w:type="spellEnd"/>
      <w:r w:rsidRPr="0054095B">
        <w:rPr>
          <w:rFonts w:ascii="Arial" w:eastAsia="Times New Roman" w:hAnsi="Arial" w:cs="Arial"/>
          <w:color w:val="222222"/>
          <w:kern w:val="0"/>
          <w14:ligatures w14:val="none"/>
        </w:rPr>
        <w:t xml:space="preserve"> 1.03 g, 0.100 mmol).</w:t>
      </w:r>
    </w:p>
    <w:p w14:paraId="23029607" w14:textId="77777777" w:rsidR="0054095B" w:rsidRPr="0054095B" w:rsidRDefault="0054095B" w:rsidP="00E80345">
      <w:pPr>
        <w:numPr>
          <w:ilvl w:val="0"/>
          <w:numId w:val="8"/>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Use standard abbreviations for reagents and solvents.</w:t>
      </w:r>
    </w:p>
    <w:p w14:paraId="35424AFB" w14:textId="77777777" w:rsidR="0054095B" w:rsidRPr="0054095B" w:rsidRDefault="0054095B" w:rsidP="00E80345">
      <w:pPr>
        <w:numPr>
          <w:ilvl w:val="0"/>
          <w:numId w:val="8"/>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Clearly identify safety hazards posed by reagents or protocols.</w:t>
      </w:r>
    </w:p>
    <w:p w14:paraId="4B43611D" w14:textId="77777777" w:rsidR="0054095B" w:rsidRPr="0054095B" w:rsidRDefault="0054095B" w:rsidP="00E80345">
      <w:pPr>
        <w:numPr>
          <w:ilvl w:val="0"/>
          <w:numId w:val="8"/>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Report isolated mass and percent yields at the end of each protocol.</w:t>
      </w:r>
    </w:p>
    <w:p w14:paraId="72F17EE2"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If you’re reporting experiments on live vertebrates (or higher invertebrates), humans or human samples, you must include a statement of ethical approval in the Methods section</w:t>
      </w:r>
      <w:r w:rsidR="009D01EE">
        <w:rPr>
          <w:rFonts w:ascii="Arial" w:eastAsia="Times New Roman" w:hAnsi="Arial" w:cs="Arial"/>
          <w:color w:val="222222"/>
          <w:kern w:val="0"/>
          <w14:ligatures w14:val="none"/>
        </w:rPr>
        <w:t>.</w:t>
      </w:r>
    </w:p>
    <w:p w14:paraId="359D8CC7"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References</w:t>
      </w:r>
    </w:p>
    <w:p w14:paraId="782E7EB0"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 xml:space="preserve">We don’t copy edit your references. Therefore, it’s essential you format them correctly, as they will be linked electronically to external databases where possible. </w:t>
      </w:r>
      <w:r w:rsidR="009D01EE">
        <w:rPr>
          <w:rFonts w:ascii="Arial" w:eastAsia="Times New Roman" w:hAnsi="Arial" w:cs="Arial"/>
          <w:color w:val="222222"/>
          <w:kern w:val="0"/>
          <w14:ligatures w14:val="none"/>
        </w:rPr>
        <w:t>Please use Vancouver</w:t>
      </w:r>
      <w:r w:rsidRPr="0054095B">
        <w:rPr>
          <w:rFonts w:ascii="Arial" w:eastAsia="Times New Roman" w:hAnsi="Arial" w:cs="Arial"/>
          <w:color w:val="222222"/>
          <w:kern w:val="0"/>
          <w14:ligatures w14:val="none"/>
        </w:rPr>
        <w:t> referencing style. So, when formatting your references, make sure they:</w:t>
      </w:r>
    </w:p>
    <w:p w14:paraId="2ABF2252" w14:textId="77777777" w:rsidR="0054095B" w:rsidRPr="0054095B" w:rsidRDefault="0054095B" w:rsidP="00E80345">
      <w:pPr>
        <w:numPr>
          <w:ilvl w:val="0"/>
          <w:numId w:val="9"/>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Run sequentially (and are always numerical).</w:t>
      </w:r>
    </w:p>
    <w:p w14:paraId="01946B5A" w14:textId="77777777" w:rsidR="0054095B" w:rsidRPr="0054095B" w:rsidRDefault="0054095B" w:rsidP="00E80345">
      <w:pPr>
        <w:numPr>
          <w:ilvl w:val="0"/>
          <w:numId w:val="9"/>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Sit within square brackets.</w:t>
      </w:r>
    </w:p>
    <w:p w14:paraId="35E6FAB7" w14:textId="77777777" w:rsidR="0054095B" w:rsidRPr="0054095B" w:rsidRDefault="0054095B" w:rsidP="00E80345">
      <w:pPr>
        <w:numPr>
          <w:ilvl w:val="0"/>
          <w:numId w:val="9"/>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Only have one publication linked to each number.</w:t>
      </w:r>
    </w:p>
    <w:p w14:paraId="792D1FF6" w14:textId="77777777" w:rsidR="0054095B" w:rsidRPr="0054095B" w:rsidRDefault="0054095B" w:rsidP="00E80345">
      <w:pPr>
        <w:numPr>
          <w:ilvl w:val="0"/>
          <w:numId w:val="9"/>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Only include papers or datasets that have been published or accepted by a named publication, recognised preprint server or data repository (if you include any preprints of accepted papers in your reference list, make sure you submit them with the manuscript).</w:t>
      </w:r>
    </w:p>
    <w:p w14:paraId="533011BC" w14:textId="77777777" w:rsidR="0054095B" w:rsidRPr="0054095B" w:rsidRDefault="0054095B" w:rsidP="00E80345">
      <w:pPr>
        <w:numPr>
          <w:ilvl w:val="0"/>
          <w:numId w:val="9"/>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Include published conference abstracts and numbered patents, if you wish.</w:t>
      </w:r>
    </w:p>
    <w:p w14:paraId="76252C64" w14:textId="77777777" w:rsidR="0054095B" w:rsidRPr="0054095B" w:rsidRDefault="0054095B" w:rsidP="00E80345">
      <w:pPr>
        <w:numPr>
          <w:ilvl w:val="0"/>
          <w:numId w:val="9"/>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Don’t include grant details and acknowledgements.</w:t>
      </w:r>
    </w:p>
    <w:p w14:paraId="0B24E308"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 xml:space="preserve">Sorry, we cannot accept </w:t>
      </w:r>
      <w:proofErr w:type="spellStart"/>
      <w:r w:rsidRPr="0054095B">
        <w:rPr>
          <w:rFonts w:ascii="Arial" w:eastAsia="Times New Roman" w:hAnsi="Arial" w:cs="Arial"/>
          <w:color w:val="222222"/>
          <w:kern w:val="0"/>
          <w14:ligatures w14:val="none"/>
        </w:rPr>
        <w:t>BibTeX</w:t>
      </w:r>
      <w:proofErr w:type="spellEnd"/>
      <w:r w:rsidRPr="0054095B">
        <w:rPr>
          <w:rFonts w:ascii="Arial" w:eastAsia="Times New Roman" w:hAnsi="Arial" w:cs="Arial"/>
          <w:color w:val="222222"/>
          <w:kern w:val="0"/>
          <w14:ligatures w14:val="none"/>
        </w:rPr>
        <w:t xml:space="preserve"> (.bib) bibliography files for references. If you are making your submission by LaTeX, it must either contain all references within the manuscript .</w:t>
      </w:r>
      <w:proofErr w:type="spellStart"/>
      <w:r w:rsidRPr="0054095B">
        <w:rPr>
          <w:rFonts w:ascii="Arial" w:eastAsia="Times New Roman" w:hAnsi="Arial" w:cs="Arial"/>
          <w:color w:val="222222"/>
          <w:kern w:val="0"/>
          <w14:ligatures w14:val="none"/>
        </w:rPr>
        <w:t>tex</w:t>
      </w:r>
      <w:proofErr w:type="spellEnd"/>
      <w:r w:rsidRPr="0054095B">
        <w:rPr>
          <w:rFonts w:ascii="Arial" w:eastAsia="Times New Roman" w:hAnsi="Arial" w:cs="Arial"/>
          <w:color w:val="222222"/>
          <w:kern w:val="0"/>
          <w14:ligatures w14:val="none"/>
        </w:rPr>
        <w:t xml:space="preserve"> file itself, or (if you’re using the Overleaf template) include the .</w:t>
      </w:r>
      <w:proofErr w:type="spellStart"/>
      <w:r w:rsidRPr="0054095B">
        <w:rPr>
          <w:rFonts w:ascii="Arial" w:eastAsia="Times New Roman" w:hAnsi="Arial" w:cs="Arial"/>
          <w:color w:val="222222"/>
          <w:kern w:val="0"/>
          <w14:ligatures w14:val="none"/>
        </w:rPr>
        <w:t>bbl</w:t>
      </w:r>
      <w:proofErr w:type="spellEnd"/>
      <w:r w:rsidRPr="0054095B">
        <w:rPr>
          <w:rFonts w:ascii="Arial" w:eastAsia="Times New Roman" w:hAnsi="Arial" w:cs="Arial"/>
          <w:color w:val="222222"/>
          <w:kern w:val="0"/>
          <w14:ligatures w14:val="none"/>
        </w:rPr>
        <w:t xml:space="preserve"> file generated during </w:t>
      </w:r>
      <w:r w:rsidRPr="0054095B">
        <w:rPr>
          <w:rFonts w:ascii="Arial" w:eastAsia="Times New Roman" w:hAnsi="Arial" w:cs="Arial"/>
          <w:color w:val="222222"/>
          <w:kern w:val="0"/>
          <w14:ligatures w14:val="none"/>
        </w:rPr>
        <w:lastRenderedPageBreak/>
        <w:t>the compilation process as a ‘LaTeX supplementary file’ (see the "Manuscripts" section for more details).</w:t>
      </w:r>
    </w:p>
    <w:p w14:paraId="21265032"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In your reference list, you should:</w:t>
      </w:r>
    </w:p>
    <w:p w14:paraId="55DF6109" w14:textId="77777777" w:rsidR="0054095B" w:rsidRPr="0054095B" w:rsidRDefault="0054095B" w:rsidP="00E80345">
      <w:pPr>
        <w:numPr>
          <w:ilvl w:val="0"/>
          <w:numId w:val="10"/>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Include all authors unless there are six or more, in which case only the first author should be given, followed by 'et al.'.</w:t>
      </w:r>
    </w:p>
    <w:p w14:paraId="759A6C0F" w14:textId="77777777" w:rsidR="0054095B" w:rsidRPr="0054095B" w:rsidRDefault="0054095B" w:rsidP="00E80345">
      <w:pPr>
        <w:numPr>
          <w:ilvl w:val="0"/>
          <w:numId w:val="10"/>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List authors by last name first, followed by a comma and initials (followed by full stops) of given names.</w:t>
      </w:r>
    </w:p>
    <w:p w14:paraId="40307AD4" w14:textId="77777777" w:rsidR="0054095B" w:rsidRPr="0054095B" w:rsidRDefault="0054095B" w:rsidP="00E80345">
      <w:pPr>
        <w:numPr>
          <w:ilvl w:val="0"/>
          <w:numId w:val="10"/>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Use Roman text for Article and dataset titles, with only the first word of the title having an initial capital and written exactly as it appears in the work cited, ending with a full stop.</w:t>
      </w:r>
    </w:p>
    <w:p w14:paraId="1EE4E8C4" w14:textId="77777777" w:rsidR="0054095B" w:rsidRPr="0054095B" w:rsidRDefault="0054095B" w:rsidP="00E80345">
      <w:pPr>
        <w:numPr>
          <w:ilvl w:val="0"/>
          <w:numId w:val="10"/>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Use italics for book titles, giving all words in the title an initial capital.</w:t>
      </w:r>
    </w:p>
    <w:p w14:paraId="4EC26132" w14:textId="77777777" w:rsidR="0054095B" w:rsidRPr="0054095B" w:rsidRDefault="0054095B" w:rsidP="00E80345">
      <w:pPr>
        <w:numPr>
          <w:ilvl w:val="0"/>
          <w:numId w:val="10"/>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Use italics for journal and data repository names, abbreviating them according to common usage (with full stops).</w:t>
      </w:r>
    </w:p>
    <w:p w14:paraId="1217ABA2" w14:textId="77777777" w:rsidR="0054095B" w:rsidRPr="0054095B" w:rsidRDefault="0054095B" w:rsidP="00E80345">
      <w:pPr>
        <w:numPr>
          <w:ilvl w:val="0"/>
          <w:numId w:val="10"/>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Use bold for volume numbers and the subsequent comma.</w:t>
      </w:r>
    </w:p>
    <w:p w14:paraId="312031FB" w14:textId="77777777" w:rsidR="0054095B" w:rsidRPr="0054095B" w:rsidRDefault="0054095B" w:rsidP="00E80345">
      <w:pPr>
        <w:numPr>
          <w:ilvl w:val="0"/>
          <w:numId w:val="10"/>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Give the full page range (or article number), where appropriate.</w:t>
      </w:r>
    </w:p>
    <w:p w14:paraId="3B2A32A4"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Examples</w:t>
      </w:r>
    </w:p>
    <w:p w14:paraId="5CE589DB"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Published papers:</w:t>
      </w:r>
    </w:p>
    <w:p w14:paraId="6CE66CF3"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Printed journals</w:t>
      </w:r>
      <w:r w:rsidRPr="0054095B">
        <w:rPr>
          <w:rFonts w:ascii="Arial" w:eastAsia="Times New Roman" w:hAnsi="Arial" w:cs="Arial"/>
          <w:color w:val="222222"/>
          <w:kern w:val="0"/>
          <w14:ligatures w14:val="none"/>
        </w:rPr>
        <w:br/>
        <w:t>Schott, D. H., Collins, R. N. &amp; Bretscher, A. Secretory vesicle transport velocity in living cells depends on the myosin V lever arm length. </w:t>
      </w:r>
      <w:r w:rsidRPr="0054095B">
        <w:rPr>
          <w:rFonts w:ascii="Arial" w:eastAsia="Times New Roman" w:hAnsi="Arial" w:cs="Arial"/>
          <w:i/>
          <w:iCs/>
          <w:color w:val="222222"/>
          <w:kern w:val="0"/>
          <w14:ligatures w14:val="none"/>
        </w:rPr>
        <w:t>J. Cell Biol</w:t>
      </w:r>
      <w:r w:rsidRPr="0054095B">
        <w:rPr>
          <w:rFonts w:ascii="Arial" w:eastAsia="Times New Roman" w:hAnsi="Arial" w:cs="Arial"/>
          <w:color w:val="222222"/>
          <w:kern w:val="0"/>
          <w14:ligatures w14:val="none"/>
        </w:rPr>
        <w:t>. </w:t>
      </w:r>
      <w:r w:rsidRPr="0054095B">
        <w:rPr>
          <w:rFonts w:ascii="Arial" w:eastAsia="Times New Roman" w:hAnsi="Arial" w:cs="Arial"/>
          <w:b/>
          <w:bCs/>
          <w:color w:val="222222"/>
          <w:kern w:val="0"/>
          <w14:ligatures w14:val="none"/>
        </w:rPr>
        <w:t>156</w:t>
      </w:r>
      <w:r w:rsidRPr="0054095B">
        <w:rPr>
          <w:rFonts w:ascii="Arial" w:eastAsia="Times New Roman" w:hAnsi="Arial" w:cs="Arial"/>
          <w:color w:val="222222"/>
          <w:kern w:val="0"/>
          <w14:ligatures w14:val="none"/>
        </w:rPr>
        <w:t>, 35-39 (2002).</w:t>
      </w:r>
    </w:p>
    <w:p w14:paraId="5EEE90AD"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Online only</w:t>
      </w:r>
      <w:r w:rsidRPr="0054095B">
        <w:rPr>
          <w:rFonts w:ascii="Arial" w:eastAsia="Times New Roman" w:hAnsi="Arial" w:cs="Arial"/>
          <w:color w:val="222222"/>
          <w:kern w:val="0"/>
          <w14:ligatures w14:val="none"/>
        </w:rPr>
        <w:br/>
        <w:t>Bellin, D. L. et al. Electrochemical camera chip for simultaneous imaging of multiple metabolites in biofilms</w:t>
      </w:r>
      <w:r w:rsidRPr="0054095B">
        <w:rPr>
          <w:rFonts w:ascii="Arial" w:eastAsia="Times New Roman" w:hAnsi="Arial" w:cs="Arial"/>
          <w:i/>
          <w:iCs/>
          <w:color w:val="222222"/>
          <w:kern w:val="0"/>
          <w14:ligatures w14:val="none"/>
        </w:rPr>
        <w:t>. Nat. Commun</w:t>
      </w:r>
      <w:r w:rsidRPr="0054095B">
        <w:rPr>
          <w:rFonts w:ascii="Arial" w:eastAsia="Times New Roman" w:hAnsi="Arial" w:cs="Arial"/>
          <w:color w:val="222222"/>
          <w:kern w:val="0"/>
          <w14:ligatures w14:val="none"/>
        </w:rPr>
        <w:t>. </w:t>
      </w:r>
      <w:r w:rsidRPr="0054095B">
        <w:rPr>
          <w:rFonts w:ascii="Arial" w:eastAsia="Times New Roman" w:hAnsi="Arial" w:cs="Arial"/>
          <w:b/>
          <w:bCs/>
          <w:color w:val="222222"/>
          <w:kern w:val="0"/>
          <w14:ligatures w14:val="none"/>
        </w:rPr>
        <w:t>7</w:t>
      </w:r>
      <w:r w:rsidRPr="0054095B">
        <w:rPr>
          <w:rFonts w:ascii="Arial" w:eastAsia="Times New Roman" w:hAnsi="Arial" w:cs="Arial"/>
          <w:color w:val="222222"/>
          <w:kern w:val="0"/>
          <w14:ligatures w14:val="none"/>
        </w:rPr>
        <w:t>, 10535; </w:t>
      </w:r>
      <w:hyperlink r:id="rId7" w:history="1">
        <w:r w:rsidRPr="0054095B">
          <w:rPr>
            <w:rFonts w:ascii="Arial" w:eastAsia="Times New Roman" w:hAnsi="Arial" w:cs="Arial"/>
            <w:color w:val="006699"/>
            <w:kern w:val="0"/>
            <w:u w:val="single"/>
            <w14:ligatures w14:val="none"/>
          </w:rPr>
          <w:t>10.1038/ncomms10535</w:t>
        </w:r>
      </w:hyperlink>
      <w:r w:rsidRPr="0054095B">
        <w:rPr>
          <w:rFonts w:ascii="Arial" w:eastAsia="Times New Roman" w:hAnsi="Arial" w:cs="Arial"/>
          <w:color w:val="222222"/>
          <w:kern w:val="0"/>
          <w14:ligatures w14:val="none"/>
        </w:rPr>
        <w:t> (2016).</w:t>
      </w:r>
    </w:p>
    <w:p w14:paraId="013113FE"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For papers with more than five authors include only the first author’s name followed by ‘et al.’.</w:t>
      </w:r>
    </w:p>
    <w:p w14:paraId="52D8B444"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Books:</w:t>
      </w:r>
      <w:r w:rsidRPr="0054095B">
        <w:rPr>
          <w:rFonts w:ascii="Arial" w:eastAsia="Times New Roman" w:hAnsi="Arial" w:cs="Arial"/>
          <w:color w:val="222222"/>
          <w:kern w:val="0"/>
          <w14:ligatures w14:val="none"/>
        </w:rPr>
        <w:br/>
        <w:t>Smith, J. Syntax of referencing in </w:t>
      </w:r>
      <w:r w:rsidRPr="0054095B">
        <w:rPr>
          <w:rFonts w:ascii="Arial" w:eastAsia="Times New Roman" w:hAnsi="Arial" w:cs="Arial"/>
          <w:i/>
          <w:iCs/>
          <w:color w:val="222222"/>
          <w:kern w:val="0"/>
          <w14:ligatures w14:val="none"/>
        </w:rPr>
        <w:t>How to reference books</w:t>
      </w:r>
      <w:r w:rsidRPr="0054095B">
        <w:rPr>
          <w:rFonts w:ascii="Arial" w:eastAsia="Times New Roman" w:hAnsi="Arial" w:cs="Arial"/>
          <w:color w:val="222222"/>
          <w:kern w:val="0"/>
          <w14:ligatures w14:val="none"/>
        </w:rPr>
        <w:t> (ed. Smith, S.) 180-181 (Macmillan, 2013).</w:t>
      </w:r>
    </w:p>
    <w:p w14:paraId="5E8868FF"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Online material:</w:t>
      </w:r>
    </w:p>
    <w:p w14:paraId="3230F134"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Babichev, S. A., Ries, J. &amp; Lvovsky, A. I. Quantum scissors: teleportation of single-mode optical states by means of a nonlocal single photon. Preprint at </w:t>
      </w:r>
      <w:hyperlink r:id="rId8" w:history="1">
        <w:r w:rsidRPr="0054095B">
          <w:rPr>
            <w:rFonts w:ascii="Arial" w:eastAsia="Times New Roman" w:hAnsi="Arial" w:cs="Arial"/>
            <w:color w:val="006699"/>
            <w:kern w:val="0"/>
            <w:u w:val="single"/>
            <w14:ligatures w14:val="none"/>
          </w:rPr>
          <w:t>https://arxiv.org/abs/quant-ph/0208066</w:t>
        </w:r>
      </w:hyperlink>
      <w:r w:rsidRPr="0054095B">
        <w:rPr>
          <w:rFonts w:ascii="Arial" w:eastAsia="Times New Roman" w:hAnsi="Arial" w:cs="Arial"/>
          <w:color w:val="222222"/>
          <w:kern w:val="0"/>
          <w14:ligatures w14:val="none"/>
        </w:rPr>
        <w:t> (2002).</w:t>
      </w:r>
    </w:p>
    <w:p w14:paraId="1AA22751"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lastRenderedPageBreak/>
        <w:t>Manaster, J. Sloth squeak. </w:t>
      </w:r>
      <w:r w:rsidRPr="0054095B">
        <w:rPr>
          <w:rFonts w:ascii="Arial" w:eastAsia="Times New Roman" w:hAnsi="Arial" w:cs="Arial"/>
          <w:i/>
          <w:iCs/>
          <w:color w:val="222222"/>
          <w:kern w:val="0"/>
          <w14:ligatures w14:val="none"/>
        </w:rPr>
        <w:t>Scientific American Blog Network</w:t>
      </w:r>
      <w:hyperlink r:id="rId9" w:history="1">
        <w:r w:rsidRPr="0054095B">
          <w:rPr>
            <w:rFonts w:ascii="Arial" w:eastAsia="Times New Roman" w:hAnsi="Arial" w:cs="Arial"/>
            <w:color w:val="006699"/>
            <w:kern w:val="0"/>
            <w:u w:val="single"/>
            <w14:ligatures w14:val="none"/>
          </w:rPr>
          <w:t>http://blogs.scientificamerican.com/psi-vid/2014/04/09/sloth-squeak</w:t>
        </w:r>
      </w:hyperlink>
      <w:r w:rsidRPr="0054095B">
        <w:rPr>
          <w:rFonts w:ascii="Arial" w:eastAsia="Times New Roman" w:hAnsi="Arial" w:cs="Arial"/>
          <w:color w:val="222222"/>
          <w:kern w:val="0"/>
          <w14:ligatures w14:val="none"/>
        </w:rPr>
        <w:t> (2014).</w:t>
      </w:r>
    </w:p>
    <w:p w14:paraId="59CB1695"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 xml:space="preserve">Hao, Z., </w:t>
      </w:r>
      <w:proofErr w:type="spellStart"/>
      <w:r w:rsidRPr="0054095B">
        <w:rPr>
          <w:rFonts w:ascii="Arial" w:eastAsia="Times New Roman" w:hAnsi="Arial" w:cs="Arial"/>
          <w:color w:val="222222"/>
          <w:kern w:val="0"/>
          <w14:ligatures w14:val="none"/>
        </w:rPr>
        <w:t>AghaKouchak</w:t>
      </w:r>
      <w:proofErr w:type="spellEnd"/>
      <w:r w:rsidRPr="0054095B">
        <w:rPr>
          <w:rFonts w:ascii="Arial" w:eastAsia="Times New Roman" w:hAnsi="Arial" w:cs="Arial"/>
          <w:color w:val="222222"/>
          <w:kern w:val="0"/>
          <w14:ligatures w14:val="none"/>
        </w:rPr>
        <w:t xml:space="preserve">, A., </w:t>
      </w:r>
      <w:proofErr w:type="spellStart"/>
      <w:r w:rsidRPr="0054095B">
        <w:rPr>
          <w:rFonts w:ascii="Arial" w:eastAsia="Times New Roman" w:hAnsi="Arial" w:cs="Arial"/>
          <w:color w:val="222222"/>
          <w:kern w:val="0"/>
          <w14:ligatures w14:val="none"/>
        </w:rPr>
        <w:t>Nakhjiri</w:t>
      </w:r>
      <w:proofErr w:type="spellEnd"/>
      <w:r w:rsidRPr="0054095B">
        <w:rPr>
          <w:rFonts w:ascii="Arial" w:eastAsia="Times New Roman" w:hAnsi="Arial" w:cs="Arial"/>
          <w:color w:val="222222"/>
          <w:kern w:val="0"/>
          <w14:ligatures w14:val="none"/>
        </w:rPr>
        <w:t>, N. &amp; Farahmand, A. Global integrated drought monitoring and prediction system (</w:t>
      </w:r>
      <w:proofErr w:type="spellStart"/>
      <w:r w:rsidRPr="0054095B">
        <w:rPr>
          <w:rFonts w:ascii="Arial" w:eastAsia="Times New Roman" w:hAnsi="Arial" w:cs="Arial"/>
          <w:color w:val="222222"/>
          <w:kern w:val="0"/>
          <w14:ligatures w14:val="none"/>
        </w:rPr>
        <w:t>GIDMaPS</w:t>
      </w:r>
      <w:proofErr w:type="spellEnd"/>
      <w:r w:rsidRPr="0054095B">
        <w:rPr>
          <w:rFonts w:ascii="Arial" w:eastAsia="Times New Roman" w:hAnsi="Arial" w:cs="Arial"/>
          <w:color w:val="222222"/>
          <w:kern w:val="0"/>
          <w14:ligatures w14:val="none"/>
        </w:rPr>
        <w:t>) data sets. </w:t>
      </w:r>
      <w:r w:rsidRPr="0054095B">
        <w:rPr>
          <w:rFonts w:ascii="Arial" w:eastAsia="Times New Roman" w:hAnsi="Arial" w:cs="Arial"/>
          <w:i/>
          <w:iCs/>
          <w:color w:val="222222"/>
          <w:kern w:val="0"/>
          <w14:ligatures w14:val="none"/>
        </w:rPr>
        <w:t>figshare</w:t>
      </w:r>
      <w:r w:rsidRPr="0054095B">
        <w:rPr>
          <w:rFonts w:ascii="Arial" w:eastAsia="Times New Roman" w:hAnsi="Arial" w:cs="Arial"/>
          <w:color w:val="222222"/>
          <w:kern w:val="0"/>
          <w14:ligatures w14:val="none"/>
        </w:rPr>
        <w:t> </w:t>
      </w:r>
      <w:hyperlink r:id="rId10" w:history="1">
        <w:r w:rsidRPr="0054095B">
          <w:rPr>
            <w:rFonts w:ascii="Arial" w:eastAsia="Times New Roman" w:hAnsi="Arial" w:cs="Arial"/>
            <w:color w:val="006699"/>
            <w:kern w:val="0"/>
            <w:u w:val="single"/>
            <w14:ligatures w14:val="none"/>
          </w:rPr>
          <w:t>https://doi.org/10.6084/m9.figshare.853801</w:t>
        </w:r>
      </w:hyperlink>
      <w:r w:rsidRPr="0054095B">
        <w:rPr>
          <w:rFonts w:ascii="Arial" w:eastAsia="Times New Roman" w:hAnsi="Arial" w:cs="Arial"/>
          <w:color w:val="222222"/>
          <w:kern w:val="0"/>
          <w14:ligatures w14:val="none"/>
        </w:rPr>
        <w:t> (2014).</w:t>
      </w:r>
    </w:p>
    <w:p w14:paraId="5F2E28E5"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Acknowledgements</w:t>
      </w:r>
    </w:p>
    <w:p w14:paraId="08E3C012"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Please keep any acknowledgements brief, and don’t include thanks to anonymous referees and editors, or any effusive comments. You may acknowledge grant or contribution numbers. You should also acknowledge assistance from medical writers, proof-readers and editors.</w:t>
      </w:r>
    </w:p>
    <w:p w14:paraId="244C3514"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Author contributions</w:t>
      </w:r>
    </w:p>
    <w:p w14:paraId="1A9CFF22" w14:textId="77777777" w:rsidR="009D01EE" w:rsidRDefault="0054095B" w:rsidP="00E80345">
      <w:pPr>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 xml:space="preserve">You must supply an Author Contribution Statement </w:t>
      </w:r>
      <w:r w:rsidR="009D01EE">
        <w:rPr>
          <w:rFonts w:ascii="Arial" w:eastAsia="Times New Roman" w:hAnsi="Arial" w:cs="Arial"/>
          <w:color w:val="222222"/>
          <w:kern w:val="0"/>
          <w14:ligatures w14:val="none"/>
        </w:rPr>
        <w:t xml:space="preserve">and </w:t>
      </w:r>
      <w:r w:rsidR="009D01EE" w:rsidRPr="009D01EE">
        <w:rPr>
          <w:rFonts w:ascii="Arial" w:eastAsia="Times New Roman" w:hAnsi="Arial" w:cs="Arial"/>
          <w:b/>
          <w:bCs/>
          <w:color w:val="222222"/>
          <w:kern w:val="0"/>
          <w14:ligatures w14:val="none"/>
        </w:rPr>
        <w:t>Each author</w:t>
      </w:r>
      <w:r w:rsidR="009D01EE" w:rsidRPr="009D01EE">
        <w:rPr>
          <w:rFonts w:ascii="Arial" w:eastAsia="Times New Roman" w:hAnsi="Arial" w:cs="Arial"/>
          <w:color w:val="222222"/>
          <w:kern w:val="0"/>
          <w14:ligatures w14:val="none"/>
        </w:rPr>
        <w:t> is expected to have made substantial contributions to the conception </w:t>
      </w:r>
      <w:r w:rsidR="009D01EE" w:rsidRPr="009D01EE">
        <w:rPr>
          <w:rFonts w:ascii="Arial" w:eastAsia="Times New Roman" w:hAnsi="Arial" w:cs="Arial"/>
          <w:b/>
          <w:bCs/>
          <w:color w:val="222222"/>
          <w:kern w:val="0"/>
          <w14:ligatures w14:val="none"/>
        </w:rPr>
        <w:t>or</w:t>
      </w:r>
      <w:r w:rsidR="009D01EE" w:rsidRPr="009D01EE">
        <w:rPr>
          <w:rFonts w:ascii="Arial" w:eastAsia="Times New Roman" w:hAnsi="Arial" w:cs="Arial"/>
          <w:color w:val="222222"/>
          <w:kern w:val="0"/>
          <w14:ligatures w14:val="none"/>
        </w:rPr>
        <w:t> design of the work; </w:t>
      </w:r>
      <w:r w:rsidR="009D01EE" w:rsidRPr="009D01EE">
        <w:rPr>
          <w:rFonts w:ascii="Arial" w:eastAsia="Times New Roman" w:hAnsi="Arial" w:cs="Arial"/>
          <w:b/>
          <w:bCs/>
          <w:color w:val="222222"/>
          <w:kern w:val="0"/>
          <w14:ligatures w14:val="none"/>
        </w:rPr>
        <w:t>or</w:t>
      </w:r>
      <w:r w:rsidR="009D01EE" w:rsidRPr="009D01EE">
        <w:rPr>
          <w:rFonts w:ascii="Arial" w:eastAsia="Times New Roman" w:hAnsi="Arial" w:cs="Arial"/>
          <w:color w:val="222222"/>
          <w:kern w:val="0"/>
          <w14:ligatures w14:val="none"/>
        </w:rPr>
        <w:t> the acquisition, analysis, </w:t>
      </w:r>
      <w:r w:rsidR="009D01EE" w:rsidRPr="009D01EE">
        <w:rPr>
          <w:rFonts w:ascii="Arial" w:eastAsia="Times New Roman" w:hAnsi="Arial" w:cs="Arial"/>
          <w:b/>
          <w:bCs/>
          <w:color w:val="222222"/>
          <w:kern w:val="0"/>
          <w14:ligatures w14:val="none"/>
        </w:rPr>
        <w:t>or</w:t>
      </w:r>
      <w:r w:rsidR="009D01EE" w:rsidRPr="009D01EE">
        <w:rPr>
          <w:rFonts w:ascii="Arial" w:eastAsia="Times New Roman" w:hAnsi="Arial" w:cs="Arial"/>
          <w:color w:val="222222"/>
          <w:kern w:val="0"/>
          <w14:ligatures w14:val="none"/>
        </w:rPr>
        <w:t> interpretation of data; or the creation of new software used in the work; or have drafted the work or substantively revised it</w:t>
      </w:r>
      <w:r w:rsidR="009D01EE">
        <w:rPr>
          <w:rFonts w:ascii="Arial" w:eastAsia="Times New Roman" w:hAnsi="Arial" w:cs="Arial"/>
          <w:color w:val="222222"/>
          <w:kern w:val="0"/>
          <w14:ligatures w14:val="none"/>
        </w:rPr>
        <w:t xml:space="preserve">. </w:t>
      </w:r>
    </w:p>
    <w:p w14:paraId="13F47E0A" w14:textId="77777777" w:rsidR="009D01EE" w:rsidRPr="009D01EE" w:rsidRDefault="009D01EE" w:rsidP="00E80345">
      <w:pPr>
        <w:jc w:val="both"/>
        <w:rPr>
          <w:rFonts w:ascii="Arial" w:hAnsi="Arial" w:cs="Arial"/>
          <w:color w:val="222222"/>
        </w:rPr>
      </w:pPr>
      <w:r w:rsidRPr="009D01EE">
        <w:rPr>
          <w:rFonts w:ascii="Arial" w:eastAsia="Times New Roman" w:hAnsi="Arial" w:cs="Arial"/>
          <w:b/>
          <w:bCs/>
          <w:color w:val="222222"/>
        </w:rPr>
        <w:t>AND</w:t>
      </w:r>
      <w:r w:rsidRPr="009D01EE">
        <w:rPr>
          <w:rFonts w:ascii="Arial" w:eastAsia="Times New Roman" w:hAnsi="Arial" w:cs="Arial"/>
          <w:color w:val="222222"/>
        </w:rPr>
        <w:t> </w:t>
      </w:r>
      <w:r w:rsidRPr="009D01EE">
        <w:rPr>
          <w:rFonts w:ascii="Arial" w:hAnsi="Arial" w:cs="Arial"/>
          <w:color w:val="222222"/>
        </w:rPr>
        <w:t>to have approved the submitted version (and any substantially modified version that involves the author's contribution to the study);</w:t>
      </w:r>
    </w:p>
    <w:p w14:paraId="25941270" w14:textId="77777777" w:rsidR="0054095B" w:rsidRPr="0054095B" w:rsidRDefault="009D01EE" w:rsidP="00E80345">
      <w:pPr>
        <w:spacing w:after="420" w:line="240" w:lineRule="auto"/>
        <w:jc w:val="both"/>
        <w:rPr>
          <w:rFonts w:ascii="Arial" w:eastAsia="Times New Roman" w:hAnsi="Arial" w:cs="Arial"/>
          <w:color w:val="222222"/>
          <w:kern w:val="0"/>
          <w14:ligatures w14:val="none"/>
        </w:rPr>
      </w:pPr>
      <w:r w:rsidRPr="009D01EE">
        <w:rPr>
          <w:rFonts w:ascii="Arial" w:eastAsia="Times New Roman" w:hAnsi="Arial" w:cs="Arial"/>
          <w:b/>
          <w:bCs/>
          <w:color w:val="222222"/>
          <w:kern w:val="0"/>
          <w14:ligatures w14:val="none"/>
        </w:rPr>
        <w:t>AND</w:t>
      </w:r>
      <w:r w:rsidRPr="009D01EE">
        <w:rPr>
          <w:rFonts w:ascii="Arial" w:eastAsia="Times New Roman" w:hAnsi="Arial" w:cs="Arial"/>
          <w:color w:val="222222"/>
          <w:kern w:val="0"/>
          <w14:ligatures w14:val="none"/>
        </w:rPr>
        <w:t> to have agreed both to be personally accountable for the author's own contributions and to ensure that questions related to the accuracy or integrity of any part of the work, even ones in which the author was not personally involved, are appropriately investigated, resolved, and the resolution documented in the literature.</w:t>
      </w:r>
    </w:p>
    <w:p w14:paraId="3C940D22"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Please be aware:</w:t>
      </w:r>
    </w:p>
    <w:p w14:paraId="16C89EE8" w14:textId="77777777" w:rsidR="0054095B" w:rsidRPr="0054095B" w:rsidRDefault="0054095B" w:rsidP="00E80345">
      <w:pPr>
        <w:numPr>
          <w:ilvl w:val="0"/>
          <w:numId w:val="11"/>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The author name you give as the corresponding author will be the main contact during the review process and should not change.</w:t>
      </w:r>
    </w:p>
    <w:p w14:paraId="2984DDAF" w14:textId="77777777" w:rsidR="0054095B" w:rsidRPr="0054095B" w:rsidRDefault="0054095B" w:rsidP="00E80345">
      <w:pPr>
        <w:numPr>
          <w:ilvl w:val="0"/>
          <w:numId w:val="11"/>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The information you provide in the submission system will be used as the source of truth when your paper is published.</w:t>
      </w:r>
    </w:p>
    <w:p w14:paraId="69394D47"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Competing interests</w:t>
      </w:r>
    </w:p>
    <w:p w14:paraId="56567A4D"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If there is no conflict of interest, you should include a statement declaring this.</w:t>
      </w:r>
    </w:p>
    <w:p w14:paraId="4E9ED030"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Your statement must be explicit and unambiguous, describing any potential competing interest (or lack thereof) for EACH contributing author. The information you provide in the submission system will be used as the source of truth when your paper is published.</w:t>
      </w:r>
    </w:p>
    <w:p w14:paraId="3DA590B6"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Examples of declarations are:</w:t>
      </w:r>
    </w:p>
    <w:p w14:paraId="13AD76B4" w14:textId="77777777" w:rsidR="0054095B" w:rsidRPr="0054095B" w:rsidRDefault="0054095B" w:rsidP="00E80345">
      <w:pPr>
        <w:spacing w:after="420" w:line="240" w:lineRule="auto"/>
        <w:rPr>
          <w:rFonts w:ascii="Arial" w:eastAsia="Times New Roman" w:hAnsi="Arial" w:cs="Arial"/>
          <w:color w:val="222222"/>
          <w:kern w:val="0"/>
          <w14:ligatures w14:val="none"/>
        </w:rPr>
      </w:pPr>
      <w:r w:rsidRPr="0054095B">
        <w:rPr>
          <w:rFonts w:ascii="Arial" w:eastAsia="Times New Roman" w:hAnsi="Arial" w:cs="Arial"/>
          <w:b/>
          <w:bCs/>
          <w:color w:val="222222"/>
          <w:kern w:val="0"/>
          <w14:ligatures w14:val="none"/>
        </w:rPr>
        <w:lastRenderedPageBreak/>
        <w:t>Competing</w:t>
      </w:r>
      <w:r w:rsidR="00E80345">
        <w:rPr>
          <w:rFonts w:ascii="Arial" w:eastAsia="Times New Roman" w:hAnsi="Arial" w:cs="Arial"/>
          <w:b/>
          <w:bCs/>
          <w:color w:val="222222"/>
          <w:kern w:val="0"/>
          <w14:ligatures w14:val="none"/>
        </w:rPr>
        <w:t xml:space="preserve"> </w:t>
      </w:r>
      <w:r w:rsidRPr="0054095B">
        <w:rPr>
          <w:rFonts w:ascii="Arial" w:eastAsia="Times New Roman" w:hAnsi="Arial" w:cs="Arial"/>
          <w:b/>
          <w:bCs/>
          <w:color w:val="222222"/>
          <w:kern w:val="0"/>
          <w14:ligatures w14:val="none"/>
        </w:rPr>
        <w:t>interests</w:t>
      </w:r>
      <w:r w:rsidRPr="0054095B">
        <w:rPr>
          <w:rFonts w:ascii="Arial" w:eastAsia="Times New Roman" w:hAnsi="Arial" w:cs="Arial"/>
          <w:color w:val="222222"/>
          <w:kern w:val="0"/>
          <w14:ligatures w14:val="none"/>
        </w:rPr>
        <w:br/>
        <w:t>The author(s) declare no competing interests.</w:t>
      </w:r>
    </w:p>
    <w:p w14:paraId="00AF900A" w14:textId="77777777" w:rsidR="0054095B" w:rsidRPr="0054095B" w:rsidRDefault="0054095B" w:rsidP="00E80345">
      <w:pPr>
        <w:spacing w:after="420" w:line="240" w:lineRule="auto"/>
        <w:rPr>
          <w:rFonts w:ascii="Arial" w:eastAsia="Times New Roman" w:hAnsi="Arial" w:cs="Arial"/>
          <w:color w:val="222222"/>
          <w:kern w:val="0"/>
          <w14:ligatures w14:val="none"/>
        </w:rPr>
      </w:pPr>
      <w:r w:rsidRPr="0054095B">
        <w:rPr>
          <w:rFonts w:ascii="Arial" w:eastAsia="Times New Roman" w:hAnsi="Arial" w:cs="Arial"/>
          <w:b/>
          <w:bCs/>
          <w:color w:val="222222"/>
          <w:kern w:val="0"/>
          <w14:ligatures w14:val="none"/>
        </w:rPr>
        <w:t>Competing interests</w:t>
      </w:r>
      <w:r w:rsidRPr="0054095B">
        <w:rPr>
          <w:rFonts w:ascii="Arial" w:eastAsia="Times New Roman" w:hAnsi="Arial" w:cs="Arial"/>
          <w:color w:val="222222"/>
          <w:kern w:val="0"/>
          <w14:ligatures w14:val="none"/>
        </w:rPr>
        <w:br/>
        <w:t>Dr X's work has been funded by A. He has received compensation as a member of the scientific advisory board of B and owns stock in the company. He also has consulted for C and received compensation. Dr Y and Dr Z declare no potential conflict of interest.</w:t>
      </w:r>
    </w:p>
    <w:p w14:paraId="6A358F65"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Ethics declarations</w:t>
      </w:r>
    </w:p>
    <w:p w14:paraId="23CB05A3"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If your research includes human or animal subjects, you will need to include the appropriate ethics declarations in the Methods section of your manuscript.</w:t>
      </w:r>
    </w:p>
    <w:p w14:paraId="3EA40B64"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Approval for animal experiments</w:t>
      </w:r>
    </w:p>
    <w:p w14:paraId="3655D89D"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For experiments involving live vertebrates and/or higher invertebrates, your Methods section must include a statement that:</w:t>
      </w:r>
    </w:p>
    <w:p w14:paraId="1663DE59" w14:textId="77777777" w:rsidR="0054095B" w:rsidRPr="0054095B" w:rsidRDefault="0054095B" w:rsidP="00E80345">
      <w:pPr>
        <w:numPr>
          <w:ilvl w:val="0"/>
          <w:numId w:val="12"/>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Identifies the institutional and/or licensing committee that approved the experiments, including any relevant details.</w:t>
      </w:r>
    </w:p>
    <w:p w14:paraId="1055B19C" w14:textId="77777777" w:rsidR="0054095B" w:rsidRPr="0054095B" w:rsidRDefault="0054095B" w:rsidP="00E80345">
      <w:pPr>
        <w:numPr>
          <w:ilvl w:val="0"/>
          <w:numId w:val="12"/>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Confirms that all experiments were performed in accordance with relevant named guidelines and regulations.</w:t>
      </w:r>
    </w:p>
    <w:p w14:paraId="428B66C4" w14:textId="77777777" w:rsidR="0054095B" w:rsidRPr="0054095B" w:rsidRDefault="0054095B" w:rsidP="00E80345">
      <w:pPr>
        <w:numPr>
          <w:ilvl w:val="0"/>
          <w:numId w:val="12"/>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Confirms that the authors complied with the ARRIVE guidelines.</w:t>
      </w:r>
    </w:p>
    <w:p w14:paraId="78F256C6"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Approval for human experiments</w:t>
      </w:r>
    </w:p>
    <w:p w14:paraId="03F7E783"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For experiments involving human subjects (or tissue samples), your Methods section must include a statement that:</w:t>
      </w:r>
    </w:p>
    <w:p w14:paraId="5879508C" w14:textId="77777777" w:rsidR="0054095B" w:rsidRPr="0054095B" w:rsidRDefault="0054095B" w:rsidP="00E80345">
      <w:pPr>
        <w:numPr>
          <w:ilvl w:val="0"/>
          <w:numId w:val="13"/>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Identifies the institutional and/or licensing committee that approved the experiments, including any relevant details.</w:t>
      </w:r>
    </w:p>
    <w:p w14:paraId="41140165" w14:textId="77777777" w:rsidR="0054095B" w:rsidRPr="0054095B" w:rsidRDefault="0054095B" w:rsidP="00E80345">
      <w:pPr>
        <w:numPr>
          <w:ilvl w:val="0"/>
          <w:numId w:val="13"/>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Confirms that all experiments were performed in accordance with relevant named guidelines and regulations.</w:t>
      </w:r>
    </w:p>
    <w:p w14:paraId="3786672B" w14:textId="77777777" w:rsidR="0054095B" w:rsidRPr="0054095B" w:rsidRDefault="0054095B" w:rsidP="00E80345">
      <w:pPr>
        <w:numPr>
          <w:ilvl w:val="0"/>
          <w:numId w:val="13"/>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Confirms that informed consent was obtained from all participants and/or their legal guardians.</w:t>
      </w:r>
    </w:p>
    <w:p w14:paraId="3A30B08B"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Consent to participate/Consent to publish</w:t>
      </w:r>
    </w:p>
    <w:p w14:paraId="78F188C1"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Please note that:</w:t>
      </w:r>
    </w:p>
    <w:p w14:paraId="65184028" w14:textId="77777777" w:rsidR="0054095B" w:rsidRPr="0054095B" w:rsidRDefault="0054095B" w:rsidP="00E80345">
      <w:pPr>
        <w:numPr>
          <w:ilvl w:val="0"/>
          <w:numId w:val="14"/>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Study participant names (and other personally identifiable information) must be removed from all text/figures/tables/images.</w:t>
      </w:r>
    </w:p>
    <w:p w14:paraId="6E623C09" w14:textId="77777777" w:rsidR="0054095B" w:rsidRPr="0054095B" w:rsidRDefault="0054095B" w:rsidP="00E80345">
      <w:pPr>
        <w:numPr>
          <w:ilvl w:val="0"/>
          <w:numId w:val="14"/>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 xml:space="preserve">The use of coloured bars/shapes or blurring to obscure the eyes/facial region of study participants is not an acceptable means of anonymisation. For manuscripts that include information or images that could lead to identification of a study participant, your Methods section must include a statement that confirms informed </w:t>
      </w:r>
      <w:r w:rsidRPr="0054095B">
        <w:rPr>
          <w:rFonts w:ascii="Arial" w:eastAsia="Times New Roman" w:hAnsi="Arial" w:cs="Arial"/>
          <w:color w:val="222222"/>
          <w:kern w:val="0"/>
          <w14:ligatures w14:val="none"/>
        </w:rPr>
        <w:lastRenderedPageBreak/>
        <w:t>consent was obtained to publish the information/image(s) in an online open access publication.</w:t>
      </w:r>
    </w:p>
    <w:p w14:paraId="49A608A0"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Supplementary Information</w:t>
      </w:r>
    </w:p>
    <w:p w14:paraId="01A5B693"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You should submit any Supplementary Information together with the manuscript so that we can send it to referees during peer-review. This will be published online with accepted manuscripts.</w:t>
      </w:r>
    </w:p>
    <w:p w14:paraId="4D59CDB7"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It’s vital that you carefully check your Supplementary Information before submission as any modification after your paper is published will require a formal correction.</w:t>
      </w:r>
    </w:p>
    <w:p w14:paraId="0935B4AF"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 xml:space="preserve">Please avoid including any "data not shown" statements and instead make your data available via deposition in a public repository (see </w:t>
      </w:r>
      <w:r w:rsidRPr="0054095B">
        <w:t>'</w:t>
      </w:r>
      <w:hyperlink r:id="rId11" w:anchor="availability" w:history="1">
        <w:r w:rsidRPr="0054095B">
          <w:rPr>
            <w:rStyle w:val="Hyperlink"/>
          </w:rPr>
          <w:t>Availability of materials and data</w:t>
        </w:r>
      </w:hyperlink>
      <w:r w:rsidRPr="0054095B">
        <w:t>'</w:t>
      </w:r>
      <w:r w:rsidRPr="0054095B">
        <w:rPr>
          <w:rFonts w:ascii="Arial" w:eastAsia="Times New Roman" w:hAnsi="Arial" w:cs="Arial"/>
          <w:color w:val="222222"/>
          <w:kern w:val="0"/>
          <w14:ligatures w14:val="none"/>
        </w:rPr>
        <w:t xml:space="preserve"> for more information).</w:t>
      </w:r>
    </w:p>
    <w:p w14:paraId="6C615C49"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If any data that is necessary to evaluate the claims of your paper is not available via a public depository, make sure you provide it as Supplementary Information.</w:t>
      </w:r>
    </w:p>
    <w:p w14:paraId="6E1E5DFE"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We do not edit, typeset or proof Supplementary Information, so please present it clearly and succinctly at initial submission, making sure it conforms to the style and terminology of the rest of the paper.</w:t>
      </w:r>
    </w:p>
    <w:p w14:paraId="1E08D4AF"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To avoid any delays to publication, please follow the guidelines below for creation, citation and submission of your Supplementary Information:</w:t>
      </w:r>
    </w:p>
    <w:p w14:paraId="53D3F758" w14:textId="77777777" w:rsidR="0054095B" w:rsidRPr="0054095B" w:rsidRDefault="0054095B" w:rsidP="00E80345">
      <w:pPr>
        <w:numPr>
          <w:ilvl w:val="0"/>
          <w:numId w:val="15"/>
        </w:num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You can combine multiple pieces of Supplementary Information and supply them as a single composite file. If you wish to keep larger information (e.g. supplementary videos, spreadsheets [.csv or .xlsx] or data files) as another separate file you may do so.</w:t>
      </w:r>
    </w:p>
    <w:p w14:paraId="05C4C689" w14:textId="77777777" w:rsidR="0054095B" w:rsidRPr="0054095B" w:rsidRDefault="0054095B" w:rsidP="00E80345">
      <w:pPr>
        <w:numPr>
          <w:ilvl w:val="0"/>
          <w:numId w:val="15"/>
        </w:num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Designate each item as Supplementary Table, Figure, Video, Audio, Note, Data, Discussion, Equations or Methods, as appropriate. Number Supplementary Tables and Figures as, for example, "Supplementary Table S1". This numbering should be separate from that used in tables and figures appearing in the main article. Supplementary Note or Methods should not be numbered; titles for these are optional.</w:t>
      </w:r>
    </w:p>
    <w:p w14:paraId="690127E5" w14:textId="77777777" w:rsidR="0054095B" w:rsidRPr="0054095B" w:rsidRDefault="0054095B" w:rsidP="00E80345">
      <w:pPr>
        <w:numPr>
          <w:ilvl w:val="0"/>
          <w:numId w:val="15"/>
        </w:num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Refer to each piece of supplementary material at the appropriate point(s) in the main article. Be sure to include the word "Supplementary" each time one is mentioned. Please do not refer to individual panels of supplementary figures.</w:t>
      </w:r>
    </w:p>
    <w:p w14:paraId="6C6469E2" w14:textId="77777777" w:rsidR="0054095B" w:rsidRPr="0054095B" w:rsidRDefault="0054095B" w:rsidP="00E80345">
      <w:pPr>
        <w:numPr>
          <w:ilvl w:val="0"/>
          <w:numId w:val="15"/>
        </w:num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lastRenderedPageBreak/>
        <w:t>Use the following examples as a guide (note: abbreviate "Figure" as "Fig." when in the middle of a sentence): "Table 1 provides a selected subset of the most active compounds. The entire list of 96 compounds can be found as Supplementary Table S1 online." "The biosynthetic pathway of L-ascorbic acid in animals involves intermediates of the D-glucuronic acid pathway (see Supplementary Fig. S2 online). Figure 2 shows...".</w:t>
      </w:r>
    </w:p>
    <w:p w14:paraId="633F004E" w14:textId="77777777" w:rsidR="0054095B" w:rsidRPr="0054095B" w:rsidRDefault="0054095B" w:rsidP="00E80345">
      <w:pPr>
        <w:numPr>
          <w:ilvl w:val="0"/>
          <w:numId w:val="15"/>
        </w:num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Remember to include a brief title and legend (incorporated into the file to appear near the image) as part of every figure submitted, and a title as part of every table.</w:t>
      </w:r>
    </w:p>
    <w:p w14:paraId="02FB9E43" w14:textId="77777777" w:rsidR="0054095B" w:rsidRPr="0054095B" w:rsidRDefault="0054095B" w:rsidP="00E80345">
      <w:pPr>
        <w:numPr>
          <w:ilvl w:val="0"/>
          <w:numId w:val="15"/>
        </w:num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Keep file sizes as small as possible, with a maximum size of 50 MB, so that they can be downloaded quickly.</w:t>
      </w:r>
    </w:p>
    <w:p w14:paraId="09F30F5D" w14:textId="77777777" w:rsidR="0054095B" w:rsidRPr="0054095B" w:rsidRDefault="0054095B" w:rsidP="00E80345">
      <w:pPr>
        <w:numPr>
          <w:ilvl w:val="0"/>
          <w:numId w:val="15"/>
        </w:num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Supplementary video files should be provided in the standard video aspects: 4:3, 16:9, 21:9.</w:t>
      </w:r>
    </w:p>
    <w:p w14:paraId="4CA11DE8"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Figure legends</w:t>
      </w:r>
    </w:p>
    <w:p w14:paraId="5C0523D0"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Please begin your figure legends with a brief title sentence for the whole figure and continue with a short description of what is shown in each panel. Use any symbols in sequence and minimise the methodological details as much as possible. Keep each legend total to no more than 350 words. Provide text for figure legends in numerical order after the references.</w:t>
      </w:r>
    </w:p>
    <w:p w14:paraId="4C3BCB9D"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Tables</w:t>
      </w:r>
    </w:p>
    <w:p w14:paraId="2CFF12D7"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 xml:space="preserve">Please submit any tables in your main article document in an editable format (Word or </w:t>
      </w:r>
      <w:proofErr w:type="spellStart"/>
      <w:r w:rsidRPr="0054095B">
        <w:rPr>
          <w:rFonts w:ascii="Arial" w:eastAsia="Times New Roman" w:hAnsi="Arial" w:cs="Arial"/>
          <w:color w:val="222222"/>
          <w:kern w:val="0"/>
          <w14:ligatures w14:val="none"/>
        </w:rPr>
        <w:t>TeX</w:t>
      </w:r>
      <w:proofErr w:type="spellEnd"/>
      <w:r w:rsidRPr="0054095B">
        <w:rPr>
          <w:rFonts w:ascii="Arial" w:eastAsia="Times New Roman" w:hAnsi="Arial" w:cs="Arial"/>
          <w:color w:val="222222"/>
          <w:kern w:val="0"/>
          <w14:ligatures w14:val="none"/>
        </w:rPr>
        <w:t>/LaTeX, as appropriate), and not as images. Tables that include statistical analysis of data should describe their standards of error analysis and ranges in a table legend.</w:t>
      </w:r>
    </w:p>
    <w:p w14:paraId="50827C8D"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Equations</w:t>
      </w:r>
    </w:p>
    <w:p w14:paraId="38F0FAC6"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Include any equations and mathematical expressions in the main text of the paper. Identify equations that are referred to in the text by parenthetical numbers, such as (1), and refer to them in the manuscript as "equation (1)" etc.</w:t>
      </w:r>
    </w:p>
    <w:p w14:paraId="0FD157B2"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For submissions in a .doc or .docx format, please make sure that all equations are provided in an editable Word format. You can produce these with the equation editor included in Microsoft Word.</w:t>
      </w:r>
    </w:p>
    <w:p w14:paraId="6D1E125D"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General figure guidelines</w:t>
      </w:r>
    </w:p>
    <w:p w14:paraId="35B37DA9"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You are responsible for obtaining permission to publish any figures or illustrations that are protected by copyright, including figures published elsewhere and pictures taken by professional photographers. We cannot publish images downloaded from the internet without appropriate permission.</w:t>
      </w:r>
    </w:p>
    <w:p w14:paraId="41E88A3F"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lastRenderedPageBreak/>
        <w:t>You should state the source of any images used. If you or one of your co-authors has drawn the images, please mention this in your acknowledgements. For software, you should state the name, version number and URL.</w:t>
      </w:r>
    </w:p>
    <w:p w14:paraId="110C622A"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Number any figures separately with Arabic numerals in the order they occur in the text of the manuscript. Include error bars when appropriate. Include a description of the statistical treatment of error analysis in the figure legend.</w:t>
      </w:r>
    </w:p>
    <w:p w14:paraId="231E9F7B"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Please do not use schemes. You should submit sequences of chemical reactions or experimental procedures as figures, with appropriate captions. You may include in the manuscript a limited number of uncaptioned graphics depicting chemical structures - each labelled with their name, by a defined abbreviation, or by the bold Arabic numeral.</w:t>
      </w:r>
    </w:p>
    <w:p w14:paraId="68D8EA54"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Use a clear, sans-serif typeface (for example, Helvetica) for figure lettering. Use the same typeface in the same font size for all figures in your paper. For Greek letters, use a 'symbols' font. Put all display items on a white background, and avoid excessive boxing, unnecessary colour, spurious decorative effects (such as three-dimensional 'skyscraper' histograms) and highly pixelated computer drawings. Never truncate the vertical axis of histograms to exaggerate small differences. Ensure any labelling is of sufficient size and contrast to be legible, even after appropriate reduction. The thinnest lines in the final figure should be no smaller than one point wide. You will be sent a proof that will include figures.</w:t>
      </w:r>
    </w:p>
    <w:p w14:paraId="64A27EA4" w14:textId="77777777" w:rsidR="0054095B" w:rsidRPr="0054095B" w:rsidRDefault="0054095B" w:rsidP="00E80345">
      <w:pPr>
        <w:numPr>
          <w:ilvl w:val="0"/>
          <w:numId w:val="16"/>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Figures divided into parts should be labelled with a lower-case, bold letter (</w:t>
      </w:r>
      <w:r w:rsidRPr="0054095B">
        <w:rPr>
          <w:rFonts w:ascii="Arial" w:eastAsia="Times New Roman" w:hAnsi="Arial" w:cs="Arial"/>
          <w:b/>
          <w:bCs/>
          <w:color w:val="222222"/>
          <w:kern w:val="0"/>
          <w14:ligatures w14:val="none"/>
        </w:rPr>
        <w:t>a, b, c</w:t>
      </w:r>
      <w:r w:rsidRPr="0054095B">
        <w:rPr>
          <w:rFonts w:ascii="Arial" w:eastAsia="Times New Roman" w:hAnsi="Arial" w:cs="Arial"/>
          <w:color w:val="222222"/>
          <w:kern w:val="0"/>
          <w14:ligatures w14:val="none"/>
        </w:rPr>
        <w:t> and so on) in the same type size as used elsewhere in the figure.</w:t>
      </w:r>
    </w:p>
    <w:p w14:paraId="48E14985" w14:textId="77777777" w:rsidR="0054095B" w:rsidRPr="0054095B" w:rsidRDefault="0054095B" w:rsidP="00E80345">
      <w:pPr>
        <w:numPr>
          <w:ilvl w:val="0"/>
          <w:numId w:val="16"/>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Lettering in figures should be in lower-case type, with only the first letter of each label capitalised.</w:t>
      </w:r>
    </w:p>
    <w:p w14:paraId="05CE5B65" w14:textId="77777777" w:rsidR="0054095B" w:rsidRPr="0054095B" w:rsidRDefault="0054095B" w:rsidP="00E80345">
      <w:pPr>
        <w:numPr>
          <w:ilvl w:val="0"/>
          <w:numId w:val="16"/>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 xml:space="preserve">Units should have a single space between the number and the unit, and follow SI nomenclature (for example, </w:t>
      </w:r>
      <w:proofErr w:type="spellStart"/>
      <w:r w:rsidRPr="0054095B">
        <w:rPr>
          <w:rFonts w:ascii="Arial" w:eastAsia="Times New Roman" w:hAnsi="Arial" w:cs="Arial"/>
          <w:color w:val="222222"/>
          <w:kern w:val="0"/>
          <w14:ligatures w14:val="none"/>
        </w:rPr>
        <w:t>ms</w:t>
      </w:r>
      <w:proofErr w:type="spellEnd"/>
      <w:r w:rsidRPr="0054095B">
        <w:rPr>
          <w:rFonts w:ascii="Arial" w:eastAsia="Times New Roman" w:hAnsi="Arial" w:cs="Arial"/>
          <w:color w:val="222222"/>
          <w:kern w:val="0"/>
          <w14:ligatures w14:val="none"/>
        </w:rPr>
        <w:t xml:space="preserve"> rather than msec) or the nomenclature common to a particular field.</w:t>
      </w:r>
    </w:p>
    <w:p w14:paraId="5894F0A1" w14:textId="77777777" w:rsidR="0054095B" w:rsidRPr="0054095B" w:rsidRDefault="0054095B" w:rsidP="00E80345">
      <w:pPr>
        <w:numPr>
          <w:ilvl w:val="0"/>
          <w:numId w:val="16"/>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Thousands should be separated by commas (1,000).</w:t>
      </w:r>
    </w:p>
    <w:p w14:paraId="64E04081" w14:textId="77777777" w:rsidR="0054095B" w:rsidRPr="0054095B" w:rsidRDefault="0054095B" w:rsidP="00E80345">
      <w:pPr>
        <w:numPr>
          <w:ilvl w:val="0"/>
          <w:numId w:val="16"/>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Unusual units or abbreviations should be spelled out in full or defined in the legend.</w:t>
      </w:r>
    </w:p>
    <w:p w14:paraId="0A1783E9" w14:textId="77777777" w:rsidR="0054095B" w:rsidRPr="0054095B" w:rsidRDefault="0054095B" w:rsidP="00E80345">
      <w:pPr>
        <w:numPr>
          <w:ilvl w:val="0"/>
          <w:numId w:val="16"/>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Scale bars should be used rather than magnification factors, with the length of the bar defined on the bar itself rather than in the legend.</w:t>
      </w:r>
    </w:p>
    <w:p w14:paraId="432C3C77"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In legends, please use visual cues rather than verbal explanations such as "open red triangles". Avoid unnecessary figures: data presented in small tables or histograms, for instance, can generally be stated briefly in the text instead. Figures should not contain more than one panel unless the parts are logically connected; each panel of a multipart figure should be sized so that the whole figure can be reduced by the same amount and reproduced at the smallest size at which essential details are visible.</w:t>
      </w:r>
    </w:p>
    <w:p w14:paraId="13186B43"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Figures for peer review</w:t>
      </w:r>
    </w:p>
    <w:p w14:paraId="2AD7AE80"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lastRenderedPageBreak/>
        <w:t>At the initial submission stage, you may choose to upload separate figure files or to incorporate figures into the main article file, ensuring that any figures are of sufficient quality to be clearly legible.</w:t>
      </w:r>
    </w:p>
    <w:p w14:paraId="2F4E3114"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When submitting a revised manuscript, you must upload all figures as separate figure files, ensuring that the image quality and formatting conforms to the specifications below.</w:t>
      </w:r>
    </w:p>
    <w:p w14:paraId="65BD982A"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Figures for publication</w:t>
      </w:r>
    </w:p>
    <w:p w14:paraId="35838389"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You must supply each complete figure as a separate file upload. Multi-part/panel figures must be prepared and arranged as a single image file (including all sub-parts; a, b, c, etc.). Please do not upload each panel individually.</w:t>
      </w:r>
    </w:p>
    <w:p w14:paraId="1159F76A" w14:textId="77777777" w:rsidR="0054095B" w:rsidRPr="0054095B" w:rsidRDefault="0054095B" w:rsidP="00E80345">
      <w:pPr>
        <w:spacing w:after="0" w:line="240" w:lineRule="auto"/>
        <w:jc w:val="both"/>
        <w:outlineLvl w:val="1"/>
        <w:rPr>
          <w:rFonts w:ascii="Arial" w:eastAsia="Times New Roman" w:hAnsi="Arial" w:cs="Arial"/>
          <w:b/>
          <w:bCs/>
          <w:color w:val="222222"/>
          <w:kern w:val="0"/>
          <w14:ligatures w14:val="none"/>
        </w:rPr>
      </w:pPr>
      <w:r w:rsidRPr="0054095B">
        <w:rPr>
          <w:rFonts w:ascii="Arial" w:eastAsia="Times New Roman" w:hAnsi="Arial" w:cs="Arial"/>
          <w:b/>
          <w:bCs/>
          <w:color w:val="222222"/>
          <w:kern w:val="0"/>
          <w14:ligatures w14:val="none"/>
        </w:rPr>
        <w:t>Statistical guidelines</w:t>
      </w:r>
    </w:p>
    <w:p w14:paraId="43754C6A"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If your paper contains statistical testing, it should state the name of the statistical test, the n value for each statistical analysis, the comparisons of interest, a justification for the use of that test (including, for example, a discussion of the normality of the data when the test is appropriate only for normal data), the alpha level for all tests, whether the tests were one-tailed or two-tailed, and the actual P value for each test (not merely "significant" or "P &lt; 0.05"). Please make it clear what statistical test was used to generate every P value. Use of the word "significant" should always be accompanied by a P value; otherwise, use "substantial," "considerable," etc.</w:t>
      </w:r>
    </w:p>
    <w:p w14:paraId="06014D1D"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Data sets should be summarised with descriptive statistics, which should include the n value for each data set, a clearly labelled measure of centre (such as the mean or the median), and a clearly labelled measure of variability (such as standard deviation or range).</w:t>
      </w:r>
    </w:p>
    <w:p w14:paraId="7AF7F366"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Ranges are more appropriate than standard deviations or standard errors for small data sets. Graphs should include clearly labelled error bars. You must state whether a number that follows the ± sign is a standard error (</w:t>
      </w:r>
      <w:proofErr w:type="spellStart"/>
      <w:r w:rsidRPr="0054095B">
        <w:rPr>
          <w:rFonts w:ascii="Arial" w:eastAsia="Times New Roman" w:hAnsi="Arial" w:cs="Arial"/>
          <w:color w:val="222222"/>
          <w:kern w:val="0"/>
          <w14:ligatures w14:val="none"/>
        </w:rPr>
        <w:t>s.e.m.</w:t>
      </w:r>
      <w:proofErr w:type="spellEnd"/>
      <w:r w:rsidRPr="0054095B">
        <w:rPr>
          <w:rFonts w:ascii="Arial" w:eastAsia="Times New Roman" w:hAnsi="Arial" w:cs="Arial"/>
          <w:color w:val="222222"/>
          <w:kern w:val="0"/>
          <w14:ligatures w14:val="none"/>
        </w:rPr>
        <w:t>) or a standard deviation (</w:t>
      </w:r>
      <w:proofErr w:type="spellStart"/>
      <w:r w:rsidRPr="0054095B">
        <w:rPr>
          <w:rFonts w:ascii="Arial" w:eastAsia="Times New Roman" w:hAnsi="Arial" w:cs="Arial"/>
          <w:color w:val="222222"/>
          <w:kern w:val="0"/>
          <w14:ligatures w14:val="none"/>
        </w:rPr>
        <w:t>s.d.</w:t>
      </w:r>
      <w:proofErr w:type="spellEnd"/>
      <w:r w:rsidRPr="0054095B">
        <w:rPr>
          <w:rFonts w:ascii="Arial" w:eastAsia="Times New Roman" w:hAnsi="Arial" w:cs="Arial"/>
          <w:color w:val="222222"/>
          <w:kern w:val="0"/>
          <w14:ligatures w14:val="none"/>
        </w:rPr>
        <w:t>).</w:t>
      </w:r>
    </w:p>
    <w:p w14:paraId="15419428" w14:textId="77777777" w:rsidR="0054095B" w:rsidRPr="0054095B" w:rsidRDefault="0054095B" w:rsidP="00E80345">
      <w:pPr>
        <w:spacing w:after="420"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You must justify the use of a particular test and explain whether the data conforms to the assumptions of the tests. Three errors are particularly common:</w:t>
      </w:r>
    </w:p>
    <w:p w14:paraId="0FDD7F00" w14:textId="77777777" w:rsidR="0054095B" w:rsidRPr="0054095B" w:rsidRDefault="0054095B" w:rsidP="00E80345">
      <w:pPr>
        <w:numPr>
          <w:ilvl w:val="0"/>
          <w:numId w:val="17"/>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Multiple comparisons: when making multiple statistical comparisons on a single data set, you should explain how you adjusted the alpha level to avoid an inflated Type I error rate, or you should select statistical tests appropriate for multiple groups (such as ANOVA rather than a series of t-tests).</w:t>
      </w:r>
    </w:p>
    <w:p w14:paraId="3F5DECE1" w14:textId="77777777" w:rsidR="0054095B" w:rsidRPr="0054095B" w:rsidRDefault="0054095B" w:rsidP="00E80345">
      <w:pPr>
        <w:numPr>
          <w:ilvl w:val="0"/>
          <w:numId w:val="17"/>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t>Normal distribution: many statistical tests require that the data be approximately normally distributed; when using these tests, you should explain how you tested your data for normality. If the data does not meet the assumptions of the test, you should use a non-parametric alternative instead.</w:t>
      </w:r>
    </w:p>
    <w:p w14:paraId="11555154" w14:textId="77777777" w:rsidR="0054095B" w:rsidRPr="0054095B" w:rsidRDefault="0054095B" w:rsidP="00E80345">
      <w:pPr>
        <w:numPr>
          <w:ilvl w:val="0"/>
          <w:numId w:val="17"/>
        </w:numPr>
        <w:spacing w:before="100" w:beforeAutospacing="1" w:after="100" w:afterAutospacing="1" w:line="240" w:lineRule="auto"/>
        <w:jc w:val="both"/>
        <w:rPr>
          <w:rFonts w:ascii="Arial" w:eastAsia="Times New Roman" w:hAnsi="Arial" w:cs="Arial"/>
          <w:color w:val="222222"/>
          <w:kern w:val="0"/>
          <w14:ligatures w14:val="none"/>
        </w:rPr>
      </w:pPr>
      <w:r w:rsidRPr="0054095B">
        <w:rPr>
          <w:rFonts w:ascii="Arial" w:eastAsia="Times New Roman" w:hAnsi="Arial" w:cs="Arial"/>
          <w:color w:val="222222"/>
          <w:kern w:val="0"/>
          <w14:ligatures w14:val="none"/>
        </w:rPr>
        <w:lastRenderedPageBreak/>
        <w:t>Small sample size: when the sample size is small (less than about 10), you should use tests appropriate to small samples or justify the use of large-sample tests.</w:t>
      </w:r>
    </w:p>
    <w:p w14:paraId="111DB1F9" w14:textId="77777777" w:rsidR="001B3F2F" w:rsidRPr="0054095B" w:rsidRDefault="001B3F2F" w:rsidP="00E80345">
      <w:pPr>
        <w:jc w:val="both"/>
        <w:rPr>
          <w:rFonts w:ascii="Arial" w:hAnsi="Arial" w:cs="Arial"/>
        </w:rPr>
      </w:pPr>
    </w:p>
    <w:sectPr w:rsidR="001B3F2F" w:rsidRPr="005409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D42"/>
    <w:multiLevelType w:val="multilevel"/>
    <w:tmpl w:val="74EE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37A8B"/>
    <w:multiLevelType w:val="multilevel"/>
    <w:tmpl w:val="02A4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72B8A"/>
    <w:multiLevelType w:val="multilevel"/>
    <w:tmpl w:val="0DA0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F7491"/>
    <w:multiLevelType w:val="multilevel"/>
    <w:tmpl w:val="461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14DD4"/>
    <w:multiLevelType w:val="multilevel"/>
    <w:tmpl w:val="F0406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02E5A"/>
    <w:multiLevelType w:val="multilevel"/>
    <w:tmpl w:val="F35E0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E94ABC"/>
    <w:multiLevelType w:val="multilevel"/>
    <w:tmpl w:val="8E08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74A12"/>
    <w:multiLevelType w:val="multilevel"/>
    <w:tmpl w:val="9BF4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2D6C8F"/>
    <w:multiLevelType w:val="multilevel"/>
    <w:tmpl w:val="D2D2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EB151A"/>
    <w:multiLevelType w:val="multilevel"/>
    <w:tmpl w:val="9BA4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E74A1B"/>
    <w:multiLevelType w:val="multilevel"/>
    <w:tmpl w:val="80CE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8434E"/>
    <w:multiLevelType w:val="multilevel"/>
    <w:tmpl w:val="91E4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65784"/>
    <w:multiLevelType w:val="multilevel"/>
    <w:tmpl w:val="3CD4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C4500"/>
    <w:multiLevelType w:val="multilevel"/>
    <w:tmpl w:val="C6F2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7A7BD8"/>
    <w:multiLevelType w:val="multilevel"/>
    <w:tmpl w:val="B8345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980FEE"/>
    <w:multiLevelType w:val="multilevel"/>
    <w:tmpl w:val="93F0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F12F42"/>
    <w:multiLevelType w:val="multilevel"/>
    <w:tmpl w:val="73AE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03337">
    <w:abstractNumId w:val="0"/>
  </w:num>
  <w:num w:numId="2" w16cid:durableId="1084304947">
    <w:abstractNumId w:val="9"/>
  </w:num>
  <w:num w:numId="3" w16cid:durableId="432357642">
    <w:abstractNumId w:val="6"/>
  </w:num>
  <w:num w:numId="4" w16cid:durableId="1378358958">
    <w:abstractNumId w:val="12"/>
  </w:num>
  <w:num w:numId="5" w16cid:durableId="412092746">
    <w:abstractNumId w:val="8"/>
  </w:num>
  <w:num w:numId="6" w16cid:durableId="1887834151">
    <w:abstractNumId w:val="16"/>
  </w:num>
  <w:num w:numId="7" w16cid:durableId="515728629">
    <w:abstractNumId w:val="11"/>
  </w:num>
  <w:num w:numId="8" w16cid:durableId="103354575">
    <w:abstractNumId w:val="13"/>
  </w:num>
  <w:num w:numId="9" w16cid:durableId="1838113758">
    <w:abstractNumId w:val="2"/>
  </w:num>
  <w:num w:numId="10" w16cid:durableId="28260153">
    <w:abstractNumId w:val="3"/>
  </w:num>
  <w:num w:numId="11" w16cid:durableId="1209730016">
    <w:abstractNumId w:val="7"/>
  </w:num>
  <w:num w:numId="12" w16cid:durableId="630982796">
    <w:abstractNumId w:val="14"/>
  </w:num>
  <w:num w:numId="13" w16cid:durableId="321471841">
    <w:abstractNumId w:val="4"/>
  </w:num>
  <w:num w:numId="14" w16cid:durableId="1447039891">
    <w:abstractNumId w:val="15"/>
  </w:num>
  <w:num w:numId="15" w16cid:durableId="1388382123">
    <w:abstractNumId w:val="5"/>
  </w:num>
  <w:num w:numId="16" w16cid:durableId="2123528169">
    <w:abstractNumId w:val="10"/>
  </w:num>
  <w:num w:numId="17" w16cid:durableId="548733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5B"/>
    <w:rsid w:val="001B3F2F"/>
    <w:rsid w:val="004623CE"/>
    <w:rsid w:val="004C416E"/>
    <w:rsid w:val="004E497C"/>
    <w:rsid w:val="00503CF4"/>
    <w:rsid w:val="0054095B"/>
    <w:rsid w:val="00550EC0"/>
    <w:rsid w:val="009D01EE"/>
    <w:rsid w:val="00C013EC"/>
    <w:rsid w:val="00C60FB4"/>
    <w:rsid w:val="00E80345"/>
    <w:rsid w:val="00E853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8859"/>
  <w15:chartTrackingRefBased/>
  <w15:docId w15:val="{5939645F-3678-0547-8060-7C13CEB1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0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09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9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09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09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9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95B"/>
    <w:rPr>
      <w:rFonts w:eastAsiaTheme="majorEastAsia" w:cstheme="majorBidi"/>
      <w:color w:val="272727" w:themeColor="text1" w:themeTint="D8"/>
    </w:rPr>
  </w:style>
  <w:style w:type="paragraph" w:styleId="Title">
    <w:name w:val="Title"/>
    <w:basedOn w:val="Normal"/>
    <w:next w:val="Normal"/>
    <w:link w:val="TitleChar"/>
    <w:uiPriority w:val="10"/>
    <w:qFormat/>
    <w:rsid w:val="00540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95B"/>
    <w:pPr>
      <w:spacing w:before="160"/>
      <w:jc w:val="center"/>
    </w:pPr>
    <w:rPr>
      <w:i/>
      <w:iCs/>
      <w:color w:val="404040" w:themeColor="text1" w:themeTint="BF"/>
    </w:rPr>
  </w:style>
  <w:style w:type="character" w:customStyle="1" w:styleId="QuoteChar">
    <w:name w:val="Quote Char"/>
    <w:basedOn w:val="DefaultParagraphFont"/>
    <w:link w:val="Quote"/>
    <w:uiPriority w:val="29"/>
    <w:rsid w:val="0054095B"/>
    <w:rPr>
      <w:i/>
      <w:iCs/>
      <w:color w:val="404040" w:themeColor="text1" w:themeTint="BF"/>
    </w:rPr>
  </w:style>
  <w:style w:type="paragraph" w:styleId="ListParagraph">
    <w:name w:val="List Paragraph"/>
    <w:basedOn w:val="Normal"/>
    <w:uiPriority w:val="34"/>
    <w:qFormat/>
    <w:rsid w:val="0054095B"/>
    <w:pPr>
      <w:ind w:left="720"/>
      <w:contextualSpacing/>
    </w:pPr>
  </w:style>
  <w:style w:type="character" w:styleId="IntenseEmphasis">
    <w:name w:val="Intense Emphasis"/>
    <w:basedOn w:val="DefaultParagraphFont"/>
    <w:uiPriority w:val="21"/>
    <w:qFormat/>
    <w:rsid w:val="0054095B"/>
    <w:rPr>
      <w:i/>
      <w:iCs/>
      <w:color w:val="0F4761" w:themeColor="accent1" w:themeShade="BF"/>
    </w:rPr>
  </w:style>
  <w:style w:type="paragraph" w:styleId="IntenseQuote">
    <w:name w:val="Intense Quote"/>
    <w:basedOn w:val="Normal"/>
    <w:next w:val="Normal"/>
    <w:link w:val="IntenseQuoteChar"/>
    <w:uiPriority w:val="30"/>
    <w:qFormat/>
    <w:rsid w:val="00540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5B"/>
    <w:rPr>
      <w:i/>
      <w:iCs/>
      <w:color w:val="0F4761" w:themeColor="accent1" w:themeShade="BF"/>
    </w:rPr>
  </w:style>
  <w:style w:type="character" w:styleId="IntenseReference">
    <w:name w:val="Intense Reference"/>
    <w:basedOn w:val="DefaultParagraphFont"/>
    <w:uiPriority w:val="32"/>
    <w:qFormat/>
    <w:rsid w:val="0054095B"/>
    <w:rPr>
      <w:b/>
      <w:bCs/>
      <w:smallCaps/>
      <w:color w:val="0F4761" w:themeColor="accent1" w:themeShade="BF"/>
      <w:spacing w:val="5"/>
    </w:rPr>
  </w:style>
  <w:style w:type="paragraph" w:styleId="NormalWeb">
    <w:name w:val="Normal (Web)"/>
    <w:basedOn w:val="Normal"/>
    <w:uiPriority w:val="99"/>
    <w:semiHidden/>
    <w:unhideWhenUsed/>
    <w:rsid w:val="0054095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4095B"/>
    <w:rPr>
      <w:i/>
      <w:iCs/>
    </w:rPr>
  </w:style>
  <w:style w:type="character" w:customStyle="1" w:styleId="apple-converted-space">
    <w:name w:val="apple-converted-space"/>
    <w:basedOn w:val="DefaultParagraphFont"/>
    <w:rsid w:val="0054095B"/>
  </w:style>
  <w:style w:type="character" w:styleId="Hyperlink">
    <w:name w:val="Hyperlink"/>
    <w:basedOn w:val="DefaultParagraphFont"/>
    <w:uiPriority w:val="99"/>
    <w:unhideWhenUsed/>
    <w:rsid w:val="0054095B"/>
    <w:rPr>
      <w:color w:val="0000FF"/>
      <w:u w:val="single"/>
    </w:rPr>
  </w:style>
  <w:style w:type="character" w:styleId="Strong">
    <w:name w:val="Strong"/>
    <w:basedOn w:val="DefaultParagraphFont"/>
    <w:uiPriority w:val="22"/>
    <w:qFormat/>
    <w:rsid w:val="005409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77129">
      <w:bodyDiv w:val="1"/>
      <w:marLeft w:val="0"/>
      <w:marRight w:val="0"/>
      <w:marTop w:val="0"/>
      <w:marBottom w:val="0"/>
      <w:divBdr>
        <w:top w:val="none" w:sz="0" w:space="0" w:color="auto"/>
        <w:left w:val="none" w:sz="0" w:space="0" w:color="auto"/>
        <w:bottom w:val="none" w:sz="0" w:space="0" w:color="auto"/>
        <w:right w:val="none" w:sz="0" w:space="0" w:color="auto"/>
      </w:divBdr>
    </w:div>
    <w:div w:id="777722843">
      <w:bodyDiv w:val="1"/>
      <w:marLeft w:val="0"/>
      <w:marRight w:val="0"/>
      <w:marTop w:val="0"/>
      <w:marBottom w:val="0"/>
      <w:divBdr>
        <w:top w:val="none" w:sz="0" w:space="0" w:color="auto"/>
        <w:left w:val="none" w:sz="0" w:space="0" w:color="auto"/>
        <w:bottom w:val="none" w:sz="0" w:space="0" w:color="auto"/>
        <w:right w:val="none" w:sz="0" w:space="0" w:color="auto"/>
      </w:divBdr>
    </w:div>
    <w:div w:id="163540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xiv.org/abs/quant-ph/020806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ture.com/articles/ncomms1053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ure.com/srep/publish/guidelines" TargetMode="External"/><Relationship Id="rId11" Type="http://schemas.openxmlformats.org/officeDocument/2006/relationships/hyperlink" Target="http://www.nature.com/srep/journal-policies/editorial-policies" TargetMode="External"/><Relationship Id="rId5" Type="http://schemas.openxmlformats.org/officeDocument/2006/relationships/hyperlink" Target="https://www.nature.com/srep/publish/guidelines" TargetMode="External"/><Relationship Id="rId10" Type="http://schemas.openxmlformats.org/officeDocument/2006/relationships/hyperlink" Target="http://figshare.com/collections/Global_Integrated_Drought_Monitoring_and_Prediction_System_GIDMaPS_Data_Sets/853801" TargetMode="External"/><Relationship Id="rId4" Type="http://schemas.openxmlformats.org/officeDocument/2006/relationships/webSettings" Target="webSettings.xml"/><Relationship Id="rId9" Type="http://schemas.openxmlformats.org/officeDocument/2006/relationships/hyperlink" Target="http://blogs.scientificamerican.com/psi-vid/2014/04/09/sloth-squ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3370</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Endang Mahati</dc:creator>
  <cp:keywords/>
  <dc:description/>
  <cp:lastModifiedBy>rita hadi widyastuti</cp:lastModifiedBy>
  <cp:revision>2</cp:revision>
  <dcterms:created xsi:type="dcterms:W3CDTF">2026-05-08T07:48:00Z</dcterms:created>
  <dcterms:modified xsi:type="dcterms:W3CDTF">2026-05-08T07:48:00Z</dcterms:modified>
</cp:coreProperties>
</file>